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2F" w:rsidRDefault="00107EE4" w:rsidP="00107E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EE4">
        <w:rPr>
          <w:rFonts w:ascii="Times New Roman" w:hAnsi="Times New Roman" w:cs="Times New Roman"/>
          <w:b/>
          <w:sz w:val="28"/>
          <w:szCs w:val="28"/>
        </w:rPr>
        <w:t>ТЕХНОЛОГИЯ «УМНЫЙ ПОЛ» КАК ЭФФЕКТИВНЫЙ ИНСТРУМЕНТ ПОВЫШЕНИЯ МОТИВАЦИИ ДОШКОЛЬНИКОВ НА ФИЗКУЛЬТУРНЫХ ЗАНЯТИЯХ</w:t>
      </w:r>
    </w:p>
    <w:p w:rsidR="004B4006" w:rsidRPr="004B4006" w:rsidRDefault="004B4006" w:rsidP="00A3092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Глухова В.Г. – инструктор по физическому воспитанию</w:t>
      </w:r>
      <w:r w:rsidR="00362C5E">
        <w:rPr>
          <w:rFonts w:ascii="Times New Roman" w:hAnsi="Times New Roman" w:cs="Times New Roman"/>
          <w:i/>
          <w:sz w:val="28"/>
          <w:szCs w:val="28"/>
        </w:rPr>
        <w:t xml:space="preserve"> МБОУ СОШ №12 «Центр образования» дошкольное отделение «Журавушка»</w:t>
      </w:r>
    </w:p>
    <w:p w:rsidR="00A3092F" w:rsidRPr="00842943" w:rsidRDefault="008758BC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758BC">
        <w:rPr>
          <w:rFonts w:ascii="Times New Roman" w:hAnsi="Times New Roman" w:cs="Times New Roman"/>
          <w:sz w:val="28"/>
          <w:szCs w:val="28"/>
        </w:rPr>
        <w:t xml:space="preserve">В современном мире, где технологии проникают во все сферы жизни, поиск новых, увлекательных способов стимулирования физической активности у детей становится особенно актуальным. Именно здесь на помощь приходит </w:t>
      </w:r>
      <w:r w:rsidR="009C5526">
        <w:rPr>
          <w:rFonts w:ascii="Times New Roman" w:hAnsi="Times New Roman" w:cs="Times New Roman"/>
          <w:sz w:val="28"/>
          <w:szCs w:val="28"/>
        </w:rPr>
        <w:t xml:space="preserve">технология </w:t>
      </w:r>
      <w:r w:rsidRPr="008758BC">
        <w:rPr>
          <w:rFonts w:ascii="Times New Roman" w:hAnsi="Times New Roman" w:cs="Times New Roman"/>
          <w:sz w:val="28"/>
          <w:szCs w:val="28"/>
        </w:rPr>
        <w:t>"Умный пол" – интерактивная напольная проекция, которая превращает обычное пространство в динамичную игровую площадку.</w:t>
      </w:r>
      <w:r w:rsidR="00A3092F" w:rsidRPr="00842943">
        <w:rPr>
          <w:rFonts w:ascii="Times New Roman" w:hAnsi="Times New Roman" w:cs="Times New Roman"/>
          <w:sz w:val="28"/>
          <w:szCs w:val="28"/>
        </w:rPr>
        <w:t xml:space="preserve"> Попадая на территорию проекции, ребенок своими движениями выполняет игровые действия и решает образовательные задачи. С помощью данного инструмента решаются образовательные, развивающие и воспитательные задачи. Поддерживается инициатива и самостоятельность детей в различных видах деятельности, развиваются коммуникативные навыки, творческое и логическое мышление, двигательная активность.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Современные условия жизни требуют от нас постоянного поиска новых методов и подходов к организации физической активности детей. «Умный пол как средство физического развития детей дошкольного возраста» является ответом на вызовы современности и представляет собой инновационное решение для развития физической активности и координации движений у детей.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Регулярные физические упражнения необходимы для поддержания здоровья и формирования у детей правильной осанки, силы, гибкости и выносливости. «Умный пол» предоставляет возможность организовать разнообразные движения, игровые сценарии и индивидуальные тренировки, что делает занятия более увлекательными и мотивирующими.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Использование технологий в образовательной деятельности позволяет создать интересные и интерактивные упражнения, которые благоприятно сказываются на мотивации детей. Дети охотнее занимаются физической активностью, когда занятия сопровождаются элементами игры и новыми технологиями.</w:t>
      </w:r>
    </w:p>
    <w:p w:rsid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«Умный пол» можно адаптировать под разные возрастные группы и уровни физической подготовки, что позволяет учитывать индивидуальные особенности каждого ребёнка.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lastRenderedPageBreak/>
        <w:t>Использование ин</w:t>
      </w:r>
      <w:r w:rsidR="004732DB">
        <w:rPr>
          <w:rFonts w:ascii="Times New Roman" w:hAnsi="Times New Roman" w:cs="Times New Roman"/>
          <w:sz w:val="28"/>
          <w:szCs w:val="28"/>
        </w:rPr>
        <w:t>терактивного пола в дошкольном учреждении</w:t>
      </w:r>
      <w:r w:rsidRPr="00842943">
        <w:rPr>
          <w:rFonts w:ascii="Times New Roman" w:hAnsi="Times New Roman" w:cs="Times New Roman"/>
          <w:sz w:val="28"/>
          <w:szCs w:val="28"/>
        </w:rPr>
        <w:t xml:space="preserve"> может быть очень полезным для развития детей. Эта технология позволяет детям учиться и развиваться через игру и движение. Вот несколько преимуществ использования интерактивного пола в детском саду: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1. Развитие моторики: Интерактивный пол позволяет детям двигаться, прыгать, танцевать и играть, что способствует развитию их моторики.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2. Улучшение координации и баланса: Дети могут улучшить свою координацию движений и баланс, выполняя различные задания на интерактивном полу.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3. Развитие когнитивных навыков: Игры на интерактивном полу могут помочь детям развивать свою память, внимание, логику и другие когнитивные навыки.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4. Социализация: Интерактивные игры на полу могут способствовать развитию социальных навыков детей, таких как сотрудничество, общение и умение играть в команде.</w:t>
      </w:r>
    </w:p>
    <w:p w:rsidR="00A3092F" w:rsidRPr="00842943" w:rsidRDefault="00A3092F" w:rsidP="00A94A95">
      <w:pPr>
        <w:jc w:val="both"/>
        <w:rPr>
          <w:rFonts w:ascii="Times New Roman" w:hAnsi="Times New Roman" w:cs="Times New Roman"/>
          <w:sz w:val="28"/>
          <w:szCs w:val="28"/>
        </w:rPr>
      </w:pPr>
      <w:r w:rsidRPr="00842943">
        <w:rPr>
          <w:rFonts w:ascii="Times New Roman" w:hAnsi="Times New Roman" w:cs="Times New Roman"/>
          <w:sz w:val="28"/>
          <w:szCs w:val="28"/>
        </w:rPr>
        <w:t>5. Увлекательное обучение: Использование интерактивного пола делает обучение более увлекательным и интересным для детей, что может способствовать их лучшему усвоению знаний.</w:t>
      </w:r>
    </w:p>
    <w:p w:rsidR="009C5526" w:rsidRPr="004732DB" w:rsidRDefault="00A3092F" w:rsidP="00A94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2943">
        <w:rPr>
          <w:rFonts w:ascii="Times New Roman" w:hAnsi="Times New Roman" w:cs="Times New Roman"/>
          <w:sz w:val="28"/>
          <w:szCs w:val="28"/>
        </w:rPr>
        <w:t xml:space="preserve">Однако важно помнить, что </w:t>
      </w:r>
      <w:bookmarkStart w:id="0" w:name="_GoBack"/>
      <w:r w:rsidRPr="00842943">
        <w:rPr>
          <w:rFonts w:ascii="Times New Roman" w:hAnsi="Times New Roman" w:cs="Times New Roman"/>
          <w:sz w:val="28"/>
          <w:szCs w:val="28"/>
        </w:rPr>
        <w:t xml:space="preserve">интерактивный пол следует использовать как дополнительный инструмент для обучения и развития детей, а не как основной способ взаимодействия с ними. </w:t>
      </w:r>
      <w:bookmarkEnd w:id="0"/>
      <w:r w:rsidRPr="00842943">
        <w:rPr>
          <w:rFonts w:ascii="Times New Roman" w:hAnsi="Times New Roman" w:cs="Times New Roman"/>
          <w:sz w:val="28"/>
          <w:szCs w:val="28"/>
        </w:rPr>
        <w:t>Также необходимо обеспечить правильное сопровождение взрослых, чтобы дети могли безопасно и эффективно использовать эту т</w:t>
      </w:r>
      <w:r w:rsidR="00842943" w:rsidRPr="00842943">
        <w:rPr>
          <w:rFonts w:ascii="Times New Roman" w:hAnsi="Times New Roman" w:cs="Times New Roman"/>
          <w:sz w:val="28"/>
          <w:szCs w:val="28"/>
        </w:rPr>
        <w:t>ехнологию</w:t>
      </w:r>
      <w:r w:rsidR="009C5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5526" w:rsidRPr="004732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получая максимум пользы от каждого игрового момента</w:t>
      </w:r>
      <w:r w:rsidR="009C5526" w:rsidRPr="009C55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C5526" w:rsidRPr="004732DB" w:rsidRDefault="009C5526" w:rsidP="00A94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32DB">
        <w:rPr>
          <w:rFonts w:ascii="Times New Roman" w:eastAsia="Times New Roman" w:hAnsi="Times New Roman" w:cs="Times New Roman"/>
          <w:sz w:val="28"/>
          <w:szCs w:val="28"/>
          <w:lang w:eastAsia="ru-RU"/>
        </w:rPr>
        <w:t>"Умный пол" – это не просто игрушка, это инвестиция в будущее наших детей, открывающая новые горизонты для их физического и интеллектуального развития.</w:t>
      </w:r>
    </w:p>
    <w:sectPr w:rsidR="009C5526" w:rsidRPr="00473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1A25"/>
    <w:multiLevelType w:val="multilevel"/>
    <w:tmpl w:val="418C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B327BF"/>
    <w:multiLevelType w:val="multilevel"/>
    <w:tmpl w:val="FD8EE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EAB"/>
    <w:rsid w:val="00107EE4"/>
    <w:rsid w:val="00231EAB"/>
    <w:rsid w:val="00362C5E"/>
    <w:rsid w:val="004732DB"/>
    <w:rsid w:val="004B4006"/>
    <w:rsid w:val="00842943"/>
    <w:rsid w:val="008758BC"/>
    <w:rsid w:val="009C5526"/>
    <w:rsid w:val="00A3092F"/>
    <w:rsid w:val="00A94A95"/>
    <w:rsid w:val="00F4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9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2025-10-16T08:17:00Z</dcterms:created>
  <dcterms:modified xsi:type="dcterms:W3CDTF">2026-10-27T05:16:00Z</dcterms:modified>
</cp:coreProperties>
</file>