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9"/>
        <w:gridCol w:w="4079"/>
        <w:gridCol w:w="4079"/>
        <w:gridCol w:w="4080"/>
      </w:tblGrid>
      <w:tr w:rsidR="00415183" w:rsidRPr="008506F6" w:rsidTr="004C671E">
        <w:trPr>
          <w:trHeight w:val="2680"/>
        </w:trPr>
        <w:tc>
          <w:tcPr>
            <w:tcW w:w="4079" w:type="dxa"/>
          </w:tcPr>
          <w:p w:rsidR="00415183" w:rsidRPr="008506F6" w:rsidRDefault="004151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6F6">
              <w:rPr>
                <w:rFonts w:ascii="Times New Roman" w:hAnsi="Times New Roman" w:cs="Times New Roman"/>
                <w:b/>
                <w:sz w:val="28"/>
                <w:szCs w:val="28"/>
              </w:rPr>
              <w:t>Какие есть  типы уроков по ФГОС</w:t>
            </w:r>
          </w:p>
          <w:p w:rsidR="00415183" w:rsidRPr="008506F6" w:rsidRDefault="00415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183" w:rsidRPr="008506F6" w:rsidRDefault="00415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183" w:rsidRPr="008506F6" w:rsidRDefault="00415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183" w:rsidRPr="008506F6" w:rsidRDefault="00415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183" w:rsidRPr="008506F6" w:rsidRDefault="00415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9" w:type="dxa"/>
          </w:tcPr>
          <w:p w:rsidR="00415183" w:rsidRPr="008506F6" w:rsidRDefault="004151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6F6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подход  к образовательной деятельности</w:t>
            </w:r>
          </w:p>
        </w:tc>
        <w:tc>
          <w:tcPr>
            <w:tcW w:w="4079" w:type="dxa"/>
          </w:tcPr>
          <w:p w:rsidR="00415183" w:rsidRPr="008506F6" w:rsidRDefault="004151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6F6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Обязательный элемент каждого этапа урока</w:t>
            </w:r>
          </w:p>
        </w:tc>
        <w:tc>
          <w:tcPr>
            <w:tcW w:w="4080" w:type="dxa"/>
          </w:tcPr>
          <w:p w:rsidR="00415183" w:rsidRPr="008506F6" w:rsidRDefault="004151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6F6">
              <w:rPr>
                <w:rFonts w:ascii="Times New Roman" w:hAnsi="Times New Roman" w:cs="Times New Roman"/>
                <w:b/>
                <w:sz w:val="28"/>
                <w:szCs w:val="28"/>
              </w:rPr>
              <w:t>Что должна отражать рефлексия?</w:t>
            </w:r>
          </w:p>
          <w:p w:rsidR="008506F6" w:rsidRPr="008506F6" w:rsidRDefault="008506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06F6" w:rsidRPr="008506F6" w:rsidRDefault="008506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06F6" w:rsidRPr="008506F6" w:rsidRDefault="008506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06F6" w:rsidRPr="008506F6" w:rsidRDefault="008506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06F6" w:rsidRPr="008506F6" w:rsidRDefault="008506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06F6" w:rsidRPr="008506F6" w:rsidRDefault="008506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06F6" w:rsidRPr="008506F6" w:rsidRDefault="008506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5183" w:rsidRPr="008506F6" w:rsidTr="008506F6">
        <w:trPr>
          <w:trHeight w:val="4761"/>
        </w:trPr>
        <w:tc>
          <w:tcPr>
            <w:tcW w:w="4079" w:type="dxa"/>
          </w:tcPr>
          <w:p w:rsidR="00415183" w:rsidRPr="008506F6" w:rsidRDefault="004151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6F6">
              <w:rPr>
                <w:rFonts w:ascii="Times New Roman" w:hAnsi="Times New Roman" w:cs="Times New Roman"/>
                <w:b/>
                <w:sz w:val="28"/>
                <w:szCs w:val="28"/>
              </w:rPr>
              <w:t>Сколько видов деятельности должно быть на уроке в 5-11 классах?</w:t>
            </w:r>
            <w:r w:rsidR="004766B3" w:rsidRPr="008506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Где это прописано?</w:t>
            </w:r>
          </w:p>
          <w:p w:rsidR="004766B3" w:rsidRPr="008506F6" w:rsidRDefault="004766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6B3" w:rsidRPr="008506F6" w:rsidRDefault="004766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6B3" w:rsidRPr="008506F6" w:rsidRDefault="004766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E99" w:rsidRPr="008506F6" w:rsidRDefault="0089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6F6">
              <w:rPr>
                <w:rFonts w:ascii="Times New Roman" w:hAnsi="Times New Roman" w:cs="Times New Roman"/>
                <w:b/>
                <w:sz w:val="28"/>
                <w:szCs w:val="28"/>
              </w:rPr>
              <w:t>Перечислите виды деятельности</w:t>
            </w:r>
          </w:p>
        </w:tc>
        <w:tc>
          <w:tcPr>
            <w:tcW w:w="4079" w:type="dxa"/>
          </w:tcPr>
          <w:p w:rsidR="00415183" w:rsidRPr="008506F6" w:rsidRDefault="004766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6F6">
              <w:rPr>
                <w:rFonts w:ascii="Times New Roman" w:hAnsi="Times New Roman" w:cs="Times New Roman"/>
                <w:b/>
                <w:sz w:val="28"/>
                <w:szCs w:val="28"/>
              </w:rPr>
              <w:t>Каков суммарный объем домашнего задани</w:t>
            </w:r>
            <w:r w:rsidR="00407C43" w:rsidRPr="008506F6">
              <w:rPr>
                <w:rFonts w:ascii="Times New Roman" w:hAnsi="Times New Roman" w:cs="Times New Roman"/>
                <w:b/>
                <w:sz w:val="28"/>
                <w:szCs w:val="28"/>
              </w:rPr>
              <w:t>я должен быть? Где это прописано?</w:t>
            </w:r>
          </w:p>
          <w:p w:rsidR="00407C43" w:rsidRPr="008506F6" w:rsidRDefault="00407C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7C43" w:rsidRPr="008506F6" w:rsidRDefault="00407C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7C43" w:rsidRPr="008506F6" w:rsidRDefault="00407C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3E99" w:rsidRPr="008506F6" w:rsidRDefault="0089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7C43" w:rsidRPr="008506F6" w:rsidRDefault="00407C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6F6">
              <w:rPr>
                <w:rFonts w:ascii="Times New Roman" w:hAnsi="Times New Roman" w:cs="Times New Roman"/>
                <w:b/>
                <w:sz w:val="28"/>
                <w:szCs w:val="28"/>
              </w:rPr>
              <w:t>Если в старших классах по 7 уроков</w:t>
            </w:r>
            <w:r w:rsidR="00893E99" w:rsidRPr="008506F6">
              <w:rPr>
                <w:rFonts w:ascii="Times New Roman" w:hAnsi="Times New Roman" w:cs="Times New Roman"/>
                <w:b/>
                <w:sz w:val="28"/>
                <w:szCs w:val="28"/>
              </w:rPr>
              <w:t>, сколько должно быть отведено времени на домашнее задание?</w:t>
            </w:r>
          </w:p>
          <w:p w:rsidR="00893E99" w:rsidRPr="008506F6" w:rsidRDefault="0089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3E99" w:rsidRPr="008506F6" w:rsidRDefault="0089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3E99" w:rsidRPr="008506F6" w:rsidRDefault="0089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9" w:type="dxa"/>
          </w:tcPr>
          <w:p w:rsidR="00415183" w:rsidRPr="008506F6" w:rsidRDefault="008506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6F6">
              <w:rPr>
                <w:rFonts w:ascii="Times New Roman" w:hAnsi="Times New Roman" w:cs="Times New Roman"/>
                <w:b/>
                <w:sz w:val="28"/>
                <w:szCs w:val="28"/>
              </w:rPr>
              <w:t>Перечислите способы и средства обратной связи</w:t>
            </w:r>
          </w:p>
        </w:tc>
        <w:tc>
          <w:tcPr>
            <w:tcW w:w="4080" w:type="dxa"/>
          </w:tcPr>
          <w:p w:rsidR="00415183" w:rsidRPr="008506F6" w:rsidRDefault="008506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6F6">
              <w:rPr>
                <w:rFonts w:ascii="Times New Roman" w:hAnsi="Times New Roman" w:cs="Times New Roman"/>
                <w:b/>
                <w:sz w:val="28"/>
                <w:szCs w:val="28"/>
              </w:rPr>
              <w:t>Какими средствами, способами можно обеспечить дифференциацию обучения</w:t>
            </w:r>
          </w:p>
        </w:tc>
      </w:tr>
      <w:tr w:rsidR="00415183" w:rsidRPr="008506F6" w:rsidTr="004C671E">
        <w:trPr>
          <w:trHeight w:val="3512"/>
        </w:trPr>
        <w:tc>
          <w:tcPr>
            <w:tcW w:w="4079" w:type="dxa"/>
          </w:tcPr>
          <w:p w:rsidR="008506F6" w:rsidRPr="008506F6" w:rsidRDefault="008506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6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Что означает </w:t>
            </w:r>
            <w:proofErr w:type="spellStart"/>
            <w:r w:rsidRPr="008506F6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критериальное</w:t>
            </w:r>
            <w:proofErr w:type="spellEnd"/>
            <w:r w:rsidRPr="008506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оценивание?</w:t>
            </w:r>
            <w:r w:rsidR="00016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каком документе прописаны критерии оценки?</w:t>
            </w:r>
          </w:p>
          <w:p w:rsidR="008506F6" w:rsidRDefault="00850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6F6" w:rsidRDefault="00850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6F6" w:rsidRDefault="00850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6F6" w:rsidRDefault="00850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6F6" w:rsidRPr="008506F6" w:rsidRDefault="00850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9" w:type="dxa"/>
          </w:tcPr>
          <w:p w:rsidR="00415183" w:rsidRPr="000160F2" w:rsidRDefault="000160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0F2">
              <w:rPr>
                <w:rFonts w:ascii="Times New Roman" w:hAnsi="Times New Roman" w:cs="Times New Roman"/>
                <w:b/>
                <w:sz w:val="28"/>
                <w:szCs w:val="28"/>
              </w:rPr>
              <w:t>Чем можно заменить динамические паузы на уроке?</w:t>
            </w:r>
          </w:p>
        </w:tc>
        <w:tc>
          <w:tcPr>
            <w:tcW w:w="4079" w:type="dxa"/>
          </w:tcPr>
          <w:p w:rsidR="00415183" w:rsidRPr="004C671E" w:rsidRDefault="000160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71E">
              <w:rPr>
                <w:rFonts w:ascii="Times New Roman" w:hAnsi="Times New Roman" w:cs="Times New Roman"/>
                <w:b/>
                <w:sz w:val="28"/>
                <w:szCs w:val="28"/>
              </w:rPr>
              <w:t>Что необходимо сделать до начала урока, чтобы организовать проектно-исследовательскую деятельность во время урока?</w:t>
            </w:r>
          </w:p>
        </w:tc>
        <w:tc>
          <w:tcPr>
            <w:tcW w:w="4080" w:type="dxa"/>
          </w:tcPr>
          <w:p w:rsidR="00415183" w:rsidRPr="004C671E" w:rsidRDefault="004C67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4C671E">
              <w:rPr>
                <w:rFonts w:ascii="Times New Roman" w:hAnsi="Times New Roman" w:cs="Times New Roman"/>
                <w:b/>
                <w:sz w:val="28"/>
                <w:szCs w:val="28"/>
              </w:rPr>
              <w:t>Какой урок считается эффективным?</w:t>
            </w:r>
            <w:bookmarkEnd w:id="0"/>
          </w:p>
        </w:tc>
      </w:tr>
    </w:tbl>
    <w:p w:rsidR="00641C93" w:rsidRDefault="00641C93"/>
    <w:sectPr w:rsidR="00641C93" w:rsidSect="00415183">
      <w:pgSz w:w="16838" w:h="11906" w:orient="landscape"/>
      <w:pgMar w:top="284" w:right="340" w:bottom="22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183"/>
    <w:rsid w:val="000160F2"/>
    <w:rsid w:val="00407C43"/>
    <w:rsid w:val="00415183"/>
    <w:rsid w:val="004766B3"/>
    <w:rsid w:val="004C671E"/>
    <w:rsid w:val="00641C93"/>
    <w:rsid w:val="008506F6"/>
    <w:rsid w:val="0089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2024-04-10T05:18:00Z</dcterms:created>
  <dcterms:modified xsi:type="dcterms:W3CDTF">2024-04-10T05:36:00Z</dcterms:modified>
</cp:coreProperties>
</file>