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4F" w:rsidRDefault="002C524F" w:rsidP="002C524F">
      <w:pPr>
        <w:pStyle w:val="10"/>
        <w:keepNext/>
        <w:keepLines/>
        <w:shd w:val="clear" w:color="auto" w:fill="auto"/>
        <w:spacing w:after="0" w:line="240" w:lineRule="auto"/>
        <w:ind w:left="238" w:firstLine="0"/>
        <w:outlineLvl w:val="9"/>
        <w:rPr>
          <w:color w:val="000000"/>
          <w:lang w:eastAsia="ru-RU" w:bidi="ru-RU"/>
        </w:rPr>
      </w:pPr>
      <w:bookmarkStart w:id="0" w:name="bookmark15"/>
      <w:r>
        <w:rPr>
          <w:color w:val="000000"/>
          <w:lang w:eastAsia="ru-RU" w:bidi="ru-RU"/>
        </w:rPr>
        <w:t>Экспертное заключение по результатам посещения урока (занятия)</w:t>
      </w:r>
      <w:r>
        <w:rPr>
          <w:color w:val="000000"/>
          <w:lang w:eastAsia="ru-RU" w:bidi="ru-RU"/>
        </w:rPr>
        <w:br/>
        <w:t>или анализа технологической карты/плана-конспекта урока (занятия)</w:t>
      </w:r>
      <w:bookmarkEnd w:id="0"/>
    </w:p>
    <w:p w:rsidR="002C524F" w:rsidRDefault="00DB4B56" w:rsidP="00DB4B56">
      <w:pPr>
        <w:pStyle w:val="10"/>
        <w:keepNext/>
        <w:keepLines/>
        <w:shd w:val="clear" w:color="auto" w:fill="auto"/>
        <w:spacing w:after="0" w:line="240" w:lineRule="auto"/>
        <w:ind w:left="238" w:firstLine="0"/>
        <w:jc w:val="left"/>
        <w:outlineLvl w:val="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ОО _____________________</w:t>
      </w:r>
    </w:p>
    <w:p w:rsidR="00DB4B56" w:rsidRDefault="00DB4B56" w:rsidP="00DB4B56">
      <w:pPr>
        <w:pStyle w:val="10"/>
        <w:keepNext/>
        <w:keepLines/>
        <w:shd w:val="clear" w:color="auto" w:fill="auto"/>
        <w:spacing w:after="0" w:line="240" w:lineRule="auto"/>
        <w:ind w:left="238" w:firstLine="0"/>
        <w:jc w:val="left"/>
        <w:outlineLvl w:val="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Предмет: ________________</w:t>
      </w:r>
    </w:p>
    <w:p w:rsidR="00DB4B56" w:rsidRDefault="00DB4B56" w:rsidP="00DB4B56">
      <w:pPr>
        <w:pStyle w:val="10"/>
        <w:keepNext/>
        <w:keepLines/>
        <w:shd w:val="clear" w:color="auto" w:fill="auto"/>
        <w:spacing w:after="0" w:line="240" w:lineRule="auto"/>
        <w:ind w:left="238" w:firstLine="0"/>
        <w:jc w:val="left"/>
        <w:outlineLvl w:val="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Учитель: ________________</w:t>
      </w:r>
    </w:p>
    <w:p w:rsidR="00DB4B56" w:rsidRDefault="00DB4B56" w:rsidP="00DB4B56">
      <w:pPr>
        <w:pStyle w:val="10"/>
        <w:keepNext/>
        <w:keepLines/>
        <w:shd w:val="clear" w:color="auto" w:fill="auto"/>
        <w:spacing w:after="0" w:line="240" w:lineRule="auto"/>
        <w:ind w:left="238" w:firstLine="0"/>
        <w:jc w:val="left"/>
        <w:outlineLvl w:val="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Класс: __________________</w:t>
      </w:r>
    </w:p>
    <w:p w:rsidR="002C524F" w:rsidRDefault="002C524F" w:rsidP="002C524F">
      <w:pPr>
        <w:pStyle w:val="10"/>
        <w:keepNext/>
        <w:keepLines/>
        <w:shd w:val="clear" w:color="auto" w:fill="auto"/>
        <w:spacing w:after="0" w:line="240" w:lineRule="auto"/>
        <w:ind w:left="238" w:firstLine="0"/>
        <w:outlineLvl w:val="9"/>
        <w:rPr>
          <w:color w:val="000000"/>
          <w:lang w:eastAsia="ru-RU" w:bidi="ru-RU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604"/>
        <w:gridCol w:w="15"/>
        <w:gridCol w:w="6185"/>
        <w:gridCol w:w="1134"/>
        <w:gridCol w:w="1828"/>
      </w:tblGrid>
      <w:tr w:rsidR="00BF0CEC" w:rsidRPr="0078780D" w:rsidTr="00612C19">
        <w:trPr>
          <w:gridBefore w:val="1"/>
          <w:wBefore w:w="15" w:type="dxa"/>
          <w:trHeight w:hRule="exact" w:val="942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№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Критерии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F56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Количество</w:t>
            </w:r>
          </w:p>
          <w:p w:rsidR="0078780D" w:rsidRPr="0078780D" w:rsidRDefault="0078780D" w:rsidP="007F56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баллов</w:t>
            </w:r>
          </w:p>
          <w:p w:rsidR="0078780D" w:rsidRPr="0078780D" w:rsidRDefault="0078780D" w:rsidP="007F56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F56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Фактически</w:t>
            </w:r>
          </w:p>
          <w:p w:rsidR="0078780D" w:rsidRPr="0078780D" w:rsidRDefault="0078780D" w:rsidP="007F56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выставленные</w:t>
            </w:r>
          </w:p>
          <w:p w:rsidR="0078780D" w:rsidRPr="0078780D" w:rsidRDefault="0078780D" w:rsidP="007F56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баллы</w:t>
            </w:r>
          </w:p>
        </w:tc>
      </w:tr>
      <w:tr w:rsidR="0078780D" w:rsidRPr="0078780D" w:rsidTr="007F56CB">
        <w:trPr>
          <w:gridBefore w:val="1"/>
          <w:wBefore w:w="15" w:type="dxa"/>
          <w:trHeight w:hRule="exact" w:val="490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I.</w:t>
            </w:r>
          </w:p>
        </w:tc>
        <w:tc>
          <w:tcPr>
            <w:tcW w:w="9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Целеполагание</w:t>
            </w:r>
          </w:p>
        </w:tc>
      </w:tr>
      <w:tr w:rsidR="00BF0CEC" w:rsidRPr="0078780D" w:rsidTr="00612C19">
        <w:trPr>
          <w:gridBefore w:val="1"/>
          <w:wBefore w:w="15" w:type="dxa"/>
          <w:trHeight w:hRule="exact" w:val="933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B56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Цель урока (занятия) сформулирована совместно с обучающимися (использован проблемный метод, смысловая догадка, метод ассоциаций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 иное)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F0CEC" w:rsidRPr="0078780D" w:rsidTr="00612C19">
        <w:trPr>
          <w:gridBefore w:val="1"/>
          <w:wBefore w:w="15" w:type="dxa"/>
          <w:trHeight w:hRule="exact" w:val="577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Цель урока (занятия) диагностируема, достижима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F0CEC" w:rsidRPr="0078780D" w:rsidTr="00612C19">
        <w:trPr>
          <w:gridBefore w:val="1"/>
          <w:wBefore w:w="15" w:type="dxa"/>
          <w:trHeight w:hRule="exact" w:val="713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Цель урока (занятия) сформулирована четко и доступна для понимания обучающимся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F0CEC" w:rsidRPr="0078780D" w:rsidTr="00612C19">
        <w:trPr>
          <w:gridBefore w:val="1"/>
          <w:wBefore w:w="15" w:type="dxa"/>
          <w:trHeight w:hRule="exact" w:val="682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Поставленные задачи соответствуют достижению цели, являются необходимыми и достаточными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8780D" w:rsidRPr="0078780D" w:rsidTr="00612C19">
        <w:trPr>
          <w:gridBefore w:val="1"/>
          <w:wBefore w:w="15" w:type="dxa"/>
          <w:trHeight w:hRule="exact" w:val="504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Итого по разделу: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0-6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8780D" w:rsidRPr="0078780D" w:rsidTr="007F56CB">
        <w:trPr>
          <w:gridBefore w:val="1"/>
          <w:wBefore w:w="15" w:type="dxa"/>
          <w:trHeight w:hRule="exact" w:val="490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II.</w:t>
            </w:r>
          </w:p>
        </w:tc>
        <w:tc>
          <w:tcPr>
            <w:tcW w:w="9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Организация деятельности обучающихся на уроке (занятии)</w:t>
            </w:r>
          </w:p>
        </w:tc>
      </w:tr>
      <w:tr w:rsidR="00BF0CEC" w:rsidRPr="0078780D" w:rsidTr="00612C19">
        <w:trPr>
          <w:gridBefore w:val="1"/>
          <w:wBefore w:w="15" w:type="dxa"/>
          <w:trHeight w:hRule="exact" w:val="1287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Используются проблемные методы обучения (частично-поисковый, исследовательский), приемы активизации познавательной деятельности обучающихся, диалоговые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F0CEC" w:rsidRPr="0078780D" w:rsidTr="00612C19">
        <w:trPr>
          <w:gridBefore w:val="1"/>
          <w:wBefore w:w="15" w:type="dxa"/>
          <w:trHeight w:hRule="exact" w:val="700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Имеются блоки самостоятельного получения знаний обучающимися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F0CEC" w:rsidRPr="0078780D" w:rsidTr="00612C19">
        <w:trPr>
          <w:gridBefore w:val="1"/>
          <w:wBefore w:w="15" w:type="dxa"/>
          <w:trHeight w:hRule="exact" w:val="676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Организована проектная/учебно- исследовательская деятельность обучающихся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F0CEC" w:rsidRPr="0078780D" w:rsidTr="00612C19">
        <w:trPr>
          <w:gridBefore w:val="1"/>
          <w:wBefore w:w="15" w:type="dxa"/>
          <w:trHeight w:hRule="exact" w:val="2445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Задания предусматривают учет индивидуальных особенностей и интересов обучающихся, дифференциацию и индивидуализацию обучения, в том числе возможность выбора темпа, уровня сложности, способов деятельности (вывод делается на основании плана- конспекта/технологической карты урока (занятия) (занятия) и приложений к нему)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F0CEC" w:rsidRPr="0078780D" w:rsidTr="00612C19">
        <w:trPr>
          <w:gridBefore w:val="1"/>
          <w:wBefore w:w="15" w:type="dxa"/>
          <w:trHeight w:hRule="exact" w:val="924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Содержатся задания на формирование/развитие/ совершенствование универсальных учебных действий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8780D" w:rsidRPr="0078780D" w:rsidTr="00612C19">
        <w:trPr>
          <w:gridBefore w:val="1"/>
          <w:wBefore w:w="15" w:type="dxa"/>
          <w:trHeight w:hRule="exact" w:val="1221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Имеются задания, направленные на формирование положительной учебной мотивации, в том числе учебно</w:t>
            </w:r>
            <w:r w:rsidR="00A11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</w:t>
            </w: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softHyphen/>
              <w:t>познавательных мотивов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8780D" w:rsidRPr="0078780D" w:rsidTr="00612C19">
        <w:trPr>
          <w:gridBefore w:val="1"/>
          <w:wBefore w:w="15" w:type="dxa"/>
          <w:trHeight w:hRule="exact" w:val="983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Предусмотрено использование разнообразных способов и средств обратной связи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8780D" w:rsidRPr="0078780D" w:rsidTr="00612C19">
        <w:trPr>
          <w:gridBefore w:val="1"/>
          <w:wBefore w:w="15" w:type="dxa"/>
          <w:trHeight w:hRule="exact" w:val="1020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8.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Предусмотренные задания являются необходимыми и достаточными для достижения цели урока (занятия)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8780D" w:rsidRPr="0078780D" w:rsidTr="00612C19">
        <w:trPr>
          <w:gridBefore w:val="1"/>
          <w:wBefore w:w="15" w:type="dxa"/>
          <w:trHeight w:hRule="exact" w:val="700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Выбор используемых методов и приемов оправдан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8780D" w:rsidRPr="0078780D" w:rsidTr="00612C19">
        <w:trPr>
          <w:gridBefore w:val="1"/>
          <w:wBefore w:w="15" w:type="dxa"/>
          <w:trHeight w:hRule="exact" w:val="1015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Выбранный тип урока (занятия) соответствует поставленной цели, структура урока (занятия) логична, этапы взаимосвязаны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8780D" w:rsidRPr="0078780D" w:rsidTr="00612C19">
        <w:trPr>
          <w:gridBefore w:val="1"/>
          <w:wBefore w:w="15" w:type="dxa"/>
          <w:trHeight w:hRule="exact" w:val="296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Итого по разделу: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0-17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8780D" w:rsidRPr="0078780D" w:rsidTr="007F56CB">
        <w:trPr>
          <w:gridBefore w:val="1"/>
          <w:wBefore w:w="15" w:type="dxa"/>
          <w:trHeight w:hRule="exact" w:val="494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III.</w:t>
            </w:r>
          </w:p>
        </w:tc>
        <w:tc>
          <w:tcPr>
            <w:tcW w:w="9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Оценка и рефлексия</w:t>
            </w:r>
          </w:p>
        </w:tc>
      </w:tr>
      <w:tr w:rsidR="0078780D" w:rsidRPr="0078780D" w:rsidTr="00612C19">
        <w:trPr>
          <w:gridBefore w:val="1"/>
          <w:wBefore w:w="15" w:type="dxa"/>
          <w:trHeight w:hRule="exact" w:val="572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Используется формирующее (</w:t>
            </w:r>
            <w:proofErr w:type="spellStart"/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критериальное</w:t>
            </w:r>
            <w:proofErr w:type="spellEnd"/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) оценивание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8780D" w:rsidRPr="0078780D" w:rsidTr="00612C19">
        <w:trPr>
          <w:gridBefore w:val="1"/>
          <w:wBefore w:w="15" w:type="dxa"/>
          <w:trHeight w:hRule="exact" w:val="992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Предусмотрена разработка/обсуждение критериев оценки деятельности с обучающимися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8780D" w:rsidRPr="0078780D" w:rsidTr="00612C19">
        <w:trPr>
          <w:gridBefore w:val="1"/>
          <w:wBefore w:w="15" w:type="dxa"/>
          <w:trHeight w:hRule="exact" w:val="447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Организована </w:t>
            </w:r>
            <w:proofErr w:type="spellStart"/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взаимооценка</w:t>
            </w:r>
            <w:proofErr w:type="spellEnd"/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/самооценка</w:t>
            </w:r>
            <w:r w:rsidR="00DB4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780D" w:rsidRPr="0078780D" w:rsidRDefault="0078780D" w:rsidP="00787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87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80D" w:rsidRPr="0078780D" w:rsidRDefault="0078780D" w:rsidP="0078780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50756" w:rsidTr="00612C19">
        <w:trPr>
          <w:gridBefore w:val="1"/>
          <w:wBefore w:w="15" w:type="dxa"/>
          <w:trHeight w:hRule="exact" w:val="510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60" w:lineRule="exact"/>
              <w:ind w:left="200" w:firstLine="0"/>
              <w:jc w:val="left"/>
            </w:pPr>
            <w:r>
              <w:t>4.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480" w:lineRule="exact"/>
              <w:ind w:firstLine="0"/>
            </w:pPr>
            <w:r>
              <w:t>Даются комментарии выставленных отметок</w:t>
            </w:r>
            <w:r w:rsidR="009E7E7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rPr>
                <w:sz w:val="10"/>
                <w:szCs w:val="10"/>
              </w:rPr>
            </w:pPr>
          </w:p>
        </w:tc>
      </w:tr>
      <w:tr w:rsidR="00150756" w:rsidTr="00612C19">
        <w:trPr>
          <w:gridBefore w:val="1"/>
          <w:wBefore w:w="15" w:type="dxa"/>
          <w:trHeight w:hRule="exact" w:val="1918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5.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>Организована рефлексия с учетом возрастных особенностей обучающихся (оценка новизны, сложности, полезности выполненных заданий, уровня достижения цели урока (занятия), степени выполнения поставленных задач, полученного результата и деятельности, взаимодействия, иное)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50756" w:rsidTr="00612C19">
        <w:trPr>
          <w:gridBefore w:val="1"/>
          <w:wBefore w:w="15" w:type="dxa"/>
          <w:trHeight w:hRule="exact" w:val="579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6.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>Практическая значимость знаний и способов деятельности</w:t>
            </w:r>
            <w:r w:rsidR="009E7E7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50756" w:rsidTr="00612C19">
        <w:trPr>
          <w:gridBefore w:val="1"/>
          <w:wBefore w:w="15" w:type="dxa"/>
          <w:trHeight w:hRule="exact" w:val="592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7.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>Соответствие содержания урока (занятия) планируемым результатам</w:t>
            </w:r>
            <w:r w:rsidR="009E7E7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50756" w:rsidTr="00612C19">
        <w:trPr>
          <w:gridBefore w:val="1"/>
          <w:wBefore w:w="15" w:type="dxa"/>
          <w:trHeight w:hRule="exact" w:val="494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  <w:jc w:val="right"/>
            </w:pPr>
            <w:r>
              <w:rPr>
                <w:rStyle w:val="21"/>
              </w:rPr>
              <w:t>Итого по разделу: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21"/>
              </w:rPr>
              <w:t>0-10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50756" w:rsidTr="007F56CB">
        <w:trPr>
          <w:gridBefore w:val="1"/>
          <w:wBefore w:w="15" w:type="dxa"/>
          <w:trHeight w:hRule="exact" w:val="389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rPr>
                <w:rStyle w:val="21"/>
              </w:rPr>
              <w:t>IV.</w:t>
            </w:r>
          </w:p>
        </w:tc>
        <w:tc>
          <w:tcPr>
            <w:tcW w:w="9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1"/>
              </w:rPr>
              <w:t>Информационное и техническое обеспечение</w:t>
            </w:r>
          </w:p>
        </w:tc>
      </w:tr>
      <w:tr w:rsidR="00150756" w:rsidTr="00612C19">
        <w:trPr>
          <w:gridBefore w:val="1"/>
          <w:wBefore w:w="15" w:type="dxa"/>
          <w:trHeight w:hRule="exact" w:val="1209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</w:pPr>
            <w:r>
              <w:t>1.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>Предусмотрено использование условно-изобразительной наглядности (знаково-символические средства, модели и др.), использование наглядности целесообразно</w:t>
            </w:r>
            <w:r w:rsidR="009E7E7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50756" w:rsidTr="00612C19">
        <w:trPr>
          <w:gridBefore w:val="1"/>
          <w:wBefore w:w="15" w:type="dxa"/>
          <w:trHeight w:hRule="exact" w:val="703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</w:pPr>
            <w:r>
              <w:t>2.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>Предусмотрено использование ИКТ - технологий, применение технологий целесообразно</w:t>
            </w:r>
            <w:r w:rsidR="009E7E7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756" w:rsidRDefault="00150756" w:rsidP="0015075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5D0C" w:rsidTr="00612C19">
        <w:trPr>
          <w:gridBefore w:val="1"/>
          <w:wBefore w:w="15" w:type="dxa"/>
          <w:trHeight w:hRule="exact" w:val="997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</w:pPr>
            <w:r>
              <w:t>3.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>Используемая наглядность функциональна, (используется для решения определенной учебной задачи). Средства обучения используются целесообразно с учетом специфики программы, возраста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5D0C" w:rsidTr="00612C19">
        <w:trPr>
          <w:gridBefore w:val="1"/>
          <w:wBefore w:w="15" w:type="dxa"/>
          <w:trHeight w:hRule="exact" w:val="997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</w:pPr>
            <w:r>
              <w:t>4.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>Предусмотрено использование разнообразных справочных материалов (словарей, энциклопедий, справочников)</w:t>
            </w:r>
            <w:r w:rsidR="009E7E7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5D0C" w:rsidTr="00612C19">
        <w:trPr>
          <w:gridBefore w:val="1"/>
          <w:wBefore w:w="15" w:type="dxa"/>
          <w:trHeight w:hRule="exact" w:val="698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</w:pPr>
            <w:r>
              <w:t>5.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>Предусмотрено использование электронных учебных материалов и ресурсов Интернета</w:t>
            </w:r>
            <w:r w:rsidR="009E7E7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5D0C" w:rsidTr="00612C19">
        <w:trPr>
          <w:gridBefore w:val="1"/>
          <w:wBefore w:w="15" w:type="dxa"/>
          <w:trHeight w:hRule="exact" w:val="997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</w:pPr>
            <w:r>
              <w:t>6.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>Предусмотрено использование материалов разных форматов (текстов, таблиц, схем, графиков, видео, аудио)</w:t>
            </w:r>
            <w:r w:rsidR="009E7E7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5D0C" w:rsidTr="00612C19">
        <w:trPr>
          <w:gridBefore w:val="1"/>
          <w:wBefore w:w="15" w:type="dxa"/>
          <w:trHeight w:hRule="exact" w:val="713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</w:pPr>
            <w:r>
              <w:lastRenderedPageBreak/>
              <w:t>7.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>Обучающимися используется технологическая карта урока (занятия)</w:t>
            </w:r>
            <w:r w:rsidR="009E7E7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5D0C" w:rsidTr="00612C19">
        <w:trPr>
          <w:trHeight w:hRule="exact" w:val="516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60" w:lineRule="exact"/>
              <w:ind w:firstLine="0"/>
              <w:jc w:val="right"/>
            </w:pPr>
            <w:r>
              <w:rPr>
                <w:rStyle w:val="21"/>
              </w:rPr>
              <w:t>Итого по разделу: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0-12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rPr>
                <w:sz w:val="10"/>
                <w:szCs w:val="10"/>
              </w:rPr>
            </w:pPr>
          </w:p>
        </w:tc>
      </w:tr>
      <w:tr w:rsidR="00755D0C" w:rsidTr="007F56CB">
        <w:trPr>
          <w:trHeight w:hRule="exact" w:val="490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60" w:lineRule="exact"/>
              <w:ind w:left="200" w:firstLine="0"/>
              <w:jc w:val="left"/>
            </w:pPr>
            <w:r>
              <w:rPr>
                <w:rStyle w:val="21"/>
              </w:rPr>
              <w:t>V.</w:t>
            </w:r>
          </w:p>
        </w:tc>
        <w:tc>
          <w:tcPr>
            <w:tcW w:w="91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1"/>
              </w:rPr>
              <w:t>Обеспечение условий охраны здоровья обучающихся</w:t>
            </w:r>
          </w:p>
        </w:tc>
      </w:tr>
      <w:tr w:rsidR="00755D0C" w:rsidTr="00612C19">
        <w:trPr>
          <w:trHeight w:hRule="exact" w:val="709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1.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>Предусмотрено чередование различных видов деятельности</w:t>
            </w:r>
            <w:r w:rsidR="009E7E7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0-1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rPr>
                <w:sz w:val="10"/>
                <w:szCs w:val="10"/>
              </w:rPr>
            </w:pPr>
          </w:p>
        </w:tc>
      </w:tr>
      <w:tr w:rsidR="00755D0C" w:rsidTr="00612C19">
        <w:trPr>
          <w:trHeight w:hRule="exact" w:val="1271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2.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>Предусмотрены динамические паузы (физкультминутки) и (или) проведение комплекса упражнений для профилактики сколиоза, утомления глаз</w:t>
            </w:r>
            <w:r w:rsidR="009E7E7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0-2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rPr>
                <w:sz w:val="10"/>
                <w:szCs w:val="10"/>
              </w:rPr>
            </w:pPr>
          </w:p>
        </w:tc>
      </w:tr>
      <w:tr w:rsidR="00755D0C" w:rsidTr="00612C19">
        <w:trPr>
          <w:trHeight w:hRule="exact" w:val="425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left="200" w:firstLine="0"/>
              <w:jc w:val="left"/>
            </w:pP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60" w:lineRule="exact"/>
              <w:ind w:firstLine="0"/>
              <w:jc w:val="right"/>
            </w:pPr>
            <w:r>
              <w:rPr>
                <w:rStyle w:val="21"/>
              </w:rPr>
              <w:t>Итого по разделу: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</w:rPr>
              <w:t>0-3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rPr>
                <w:sz w:val="10"/>
                <w:szCs w:val="10"/>
              </w:rPr>
            </w:pPr>
          </w:p>
        </w:tc>
      </w:tr>
      <w:tr w:rsidR="00755D0C" w:rsidTr="00612C19">
        <w:trPr>
          <w:trHeight w:hRule="exact" w:val="431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40" w:lineRule="auto"/>
              <w:ind w:left="200" w:firstLine="0"/>
              <w:jc w:val="left"/>
            </w:pP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1"/>
              </w:rPr>
              <w:t>ВСЕГО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1"/>
                <w:lang w:val="en-US" w:bidi="en-US"/>
              </w:rPr>
              <w:t xml:space="preserve">Max. </w:t>
            </w:r>
            <w:r>
              <w:rPr>
                <w:rStyle w:val="21"/>
              </w:rPr>
              <w:t>48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D0C" w:rsidRDefault="00755D0C" w:rsidP="00755D0C">
            <w:pPr>
              <w:rPr>
                <w:sz w:val="10"/>
                <w:szCs w:val="10"/>
              </w:rPr>
            </w:pPr>
          </w:p>
        </w:tc>
      </w:tr>
    </w:tbl>
    <w:p w:rsidR="00BF0CEC" w:rsidRDefault="00BF0CEC" w:rsidP="00BF0CEC">
      <w:pPr>
        <w:pStyle w:val="20"/>
        <w:shd w:val="clear" w:color="auto" w:fill="auto"/>
        <w:spacing w:before="0" w:after="360" w:line="240" w:lineRule="auto"/>
        <w:ind w:firstLine="780"/>
        <w:jc w:val="center"/>
        <w:rPr>
          <w:b/>
          <w:sz w:val="28"/>
          <w:szCs w:val="28"/>
        </w:rPr>
      </w:pPr>
    </w:p>
    <w:p w:rsidR="00755D0C" w:rsidRPr="00BF0CEC" w:rsidRDefault="00755D0C" w:rsidP="00BF0CEC">
      <w:pPr>
        <w:pStyle w:val="20"/>
        <w:shd w:val="clear" w:color="auto" w:fill="auto"/>
        <w:spacing w:before="0" w:after="360" w:line="240" w:lineRule="auto"/>
        <w:ind w:firstLine="780"/>
        <w:jc w:val="center"/>
        <w:rPr>
          <w:b/>
          <w:sz w:val="28"/>
          <w:szCs w:val="28"/>
        </w:rPr>
      </w:pPr>
      <w:r w:rsidRPr="00BF0CEC">
        <w:rPr>
          <w:b/>
          <w:sz w:val="28"/>
          <w:szCs w:val="28"/>
        </w:rPr>
        <w:t>Результат пос</w:t>
      </w:r>
      <w:r w:rsidR="00DB4B56">
        <w:rPr>
          <w:b/>
          <w:sz w:val="28"/>
          <w:szCs w:val="28"/>
        </w:rPr>
        <w:t>ещения урока (занятия)</w:t>
      </w:r>
      <w:r w:rsidRPr="00BF0CEC">
        <w:rPr>
          <w:b/>
          <w:sz w:val="28"/>
          <w:szCs w:val="28"/>
        </w:rPr>
        <w:t>:</w:t>
      </w:r>
    </w:p>
    <w:p w:rsidR="00755D0C" w:rsidRPr="00755D0C" w:rsidRDefault="00755D0C" w:rsidP="00BF0CEC">
      <w:pPr>
        <w:pStyle w:val="20"/>
        <w:numPr>
          <w:ilvl w:val="1"/>
          <w:numId w:val="1"/>
        </w:numPr>
        <w:shd w:val="clear" w:color="auto" w:fill="auto"/>
        <w:spacing w:before="0" w:after="120" w:line="240" w:lineRule="auto"/>
        <w:ind w:left="283" w:hanging="357"/>
        <w:rPr>
          <w:sz w:val="28"/>
          <w:szCs w:val="28"/>
        </w:rPr>
      </w:pPr>
      <w:r w:rsidRPr="00755D0C">
        <w:rPr>
          <w:sz w:val="28"/>
          <w:szCs w:val="28"/>
        </w:rPr>
        <w:t>0-24 балла - на уроке не реализован системно-деятельностный подход (низкий уровень соответствия урока (занятия) требованиям ФГОС).</w:t>
      </w:r>
    </w:p>
    <w:p w:rsidR="00755D0C" w:rsidRPr="00755D0C" w:rsidRDefault="00755D0C" w:rsidP="00BF0CEC">
      <w:pPr>
        <w:pStyle w:val="20"/>
        <w:numPr>
          <w:ilvl w:val="1"/>
          <w:numId w:val="1"/>
        </w:numPr>
        <w:shd w:val="clear" w:color="auto" w:fill="auto"/>
        <w:spacing w:before="0" w:after="120" w:line="240" w:lineRule="auto"/>
        <w:ind w:left="283" w:hanging="357"/>
        <w:rPr>
          <w:sz w:val="28"/>
          <w:szCs w:val="28"/>
        </w:rPr>
      </w:pPr>
      <w:r w:rsidRPr="00755D0C">
        <w:rPr>
          <w:sz w:val="28"/>
          <w:szCs w:val="28"/>
        </w:rPr>
        <w:t xml:space="preserve">25-36 баллов - на уроке не в полном объеме реализован </w:t>
      </w:r>
      <w:proofErr w:type="spellStart"/>
      <w:r w:rsidRPr="00755D0C">
        <w:rPr>
          <w:sz w:val="28"/>
          <w:szCs w:val="28"/>
        </w:rPr>
        <w:t>системно</w:t>
      </w:r>
      <w:r w:rsidRPr="00755D0C">
        <w:rPr>
          <w:sz w:val="28"/>
          <w:szCs w:val="28"/>
        </w:rPr>
        <w:softHyphen/>
        <w:t>деятельностный</w:t>
      </w:r>
      <w:proofErr w:type="spellEnd"/>
      <w:r w:rsidRPr="00755D0C">
        <w:rPr>
          <w:sz w:val="28"/>
          <w:szCs w:val="28"/>
        </w:rPr>
        <w:t xml:space="preserve"> подход (средний уровень соответствия урока (занятия) требованиям ФГОС).</w:t>
      </w:r>
    </w:p>
    <w:p w:rsidR="00755D0C" w:rsidRPr="00755D0C" w:rsidRDefault="00755D0C" w:rsidP="00BF0CEC">
      <w:pPr>
        <w:pStyle w:val="20"/>
        <w:numPr>
          <w:ilvl w:val="1"/>
          <w:numId w:val="1"/>
        </w:numPr>
        <w:shd w:val="clear" w:color="auto" w:fill="auto"/>
        <w:spacing w:before="0" w:after="120" w:line="240" w:lineRule="auto"/>
        <w:ind w:left="283" w:hanging="357"/>
        <w:rPr>
          <w:sz w:val="28"/>
          <w:szCs w:val="28"/>
        </w:rPr>
      </w:pPr>
      <w:r w:rsidRPr="00755D0C">
        <w:rPr>
          <w:sz w:val="28"/>
          <w:szCs w:val="28"/>
        </w:rPr>
        <w:t>37-48 баллов - на уроке полностью реализован системно</w:t>
      </w:r>
      <w:r w:rsidR="009E7E70">
        <w:rPr>
          <w:sz w:val="28"/>
          <w:szCs w:val="28"/>
        </w:rPr>
        <w:t xml:space="preserve"> - </w:t>
      </w:r>
      <w:r w:rsidRPr="00755D0C">
        <w:rPr>
          <w:sz w:val="28"/>
          <w:szCs w:val="28"/>
        </w:rPr>
        <w:softHyphen/>
      </w:r>
      <w:proofErr w:type="spellStart"/>
      <w:r w:rsidRPr="00755D0C">
        <w:rPr>
          <w:sz w:val="28"/>
          <w:szCs w:val="28"/>
        </w:rPr>
        <w:t>деятельностный</w:t>
      </w:r>
      <w:proofErr w:type="spellEnd"/>
      <w:r w:rsidRPr="00755D0C">
        <w:rPr>
          <w:sz w:val="28"/>
          <w:szCs w:val="28"/>
        </w:rPr>
        <w:t xml:space="preserve"> подход (высокий уровень соответствия урока (занятия) требованиям ФГОС).</w:t>
      </w:r>
    </w:p>
    <w:p w:rsidR="00755D0C" w:rsidRPr="00755D0C" w:rsidRDefault="00755D0C" w:rsidP="00BF0CEC">
      <w:pPr>
        <w:pStyle w:val="20"/>
        <w:numPr>
          <w:ilvl w:val="1"/>
          <w:numId w:val="1"/>
        </w:numPr>
        <w:shd w:val="clear" w:color="auto" w:fill="auto"/>
        <w:spacing w:before="0" w:after="120" w:line="240" w:lineRule="auto"/>
        <w:ind w:left="283" w:hanging="357"/>
        <w:rPr>
          <w:sz w:val="28"/>
          <w:szCs w:val="28"/>
        </w:rPr>
      </w:pPr>
      <w:r w:rsidRPr="00755D0C">
        <w:rPr>
          <w:sz w:val="28"/>
          <w:szCs w:val="28"/>
        </w:rPr>
        <w:t>Результат экспертизы технологической карты/плана-конспекта урока (занятия) (занятия):</w:t>
      </w:r>
    </w:p>
    <w:p w:rsidR="00755D0C" w:rsidRPr="00755D0C" w:rsidRDefault="00755D0C" w:rsidP="00BF0CEC">
      <w:pPr>
        <w:pStyle w:val="20"/>
        <w:numPr>
          <w:ilvl w:val="1"/>
          <w:numId w:val="1"/>
        </w:numPr>
        <w:shd w:val="clear" w:color="auto" w:fill="auto"/>
        <w:spacing w:before="0" w:after="120" w:line="240" w:lineRule="auto"/>
        <w:ind w:left="283" w:hanging="357"/>
        <w:rPr>
          <w:sz w:val="28"/>
          <w:szCs w:val="28"/>
        </w:rPr>
      </w:pPr>
      <w:r w:rsidRPr="00755D0C">
        <w:rPr>
          <w:sz w:val="28"/>
          <w:szCs w:val="28"/>
        </w:rPr>
        <w:t>0-24 балла - не соответствует требованиям ФГОС, необходимо вернуться к технологической карте и поработать над ней еще раз.</w:t>
      </w:r>
    </w:p>
    <w:p w:rsidR="00755D0C" w:rsidRPr="00755D0C" w:rsidRDefault="00755D0C" w:rsidP="00BF0CEC">
      <w:pPr>
        <w:pStyle w:val="20"/>
        <w:numPr>
          <w:ilvl w:val="1"/>
          <w:numId w:val="1"/>
        </w:numPr>
        <w:shd w:val="clear" w:color="auto" w:fill="auto"/>
        <w:spacing w:before="0" w:after="120" w:line="240" w:lineRule="auto"/>
        <w:ind w:left="283" w:hanging="357"/>
        <w:rPr>
          <w:sz w:val="28"/>
          <w:szCs w:val="28"/>
        </w:rPr>
      </w:pPr>
      <w:r w:rsidRPr="00755D0C">
        <w:rPr>
          <w:sz w:val="28"/>
          <w:szCs w:val="28"/>
        </w:rPr>
        <w:t>25-36 баллов - частично соответствует требованиям ФГОС, необходимо вернуться к технологической карте урока (занятия) и усовершенствовать её.</w:t>
      </w:r>
    </w:p>
    <w:p w:rsidR="00755D0C" w:rsidRPr="00BF0CEC" w:rsidRDefault="00755D0C" w:rsidP="00755D0C">
      <w:pPr>
        <w:pStyle w:val="20"/>
        <w:numPr>
          <w:ilvl w:val="1"/>
          <w:numId w:val="1"/>
        </w:numPr>
        <w:shd w:val="clear" w:color="auto" w:fill="auto"/>
        <w:spacing w:before="0" w:after="120" w:line="240" w:lineRule="auto"/>
        <w:ind w:left="284" w:right="-1" w:hanging="357"/>
      </w:pPr>
      <w:r w:rsidRPr="00BF0CEC">
        <w:rPr>
          <w:sz w:val="28"/>
          <w:szCs w:val="28"/>
        </w:rPr>
        <w:t>37-48 баллов - соответствует требованиям ФГОС, не требует корректировки.</w:t>
      </w:r>
    </w:p>
    <w:p w:rsidR="00BF0CEC" w:rsidRDefault="00BF0CEC" w:rsidP="00BF0CEC">
      <w:pPr>
        <w:pStyle w:val="20"/>
        <w:shd w:val="clear" w:color="auto" w:fill="auto"/>
        <w:spacing w:before="0" w:after="120" w:line="240" w:lineRule="auto"/>
        <w:ind w:right="-1" w:firstLine="0"/>
      </w:pPr>
    </w:p>
    <w:p w:rsidR="00BF0CEC" w:rsidRPr="00BF0CEC" w:rsidRDefault="00BF0CEC" w:rsidP="00BF0CEC">
      <w:pPr>
        <w:pStyle w:val="20"/>
        <w:shd w:val="clear" w:color="auto" w:fill="auto"/>
        <w:spacing w:before="0" w:after="120" w:line="240" w:lineRule="auto"/>
        <w:ind w:right="-1" w:firstLine="0"/>
      </w:pPr>
      <w:r>
        <w:t xml:space="preserve">_________________________________ ФИО </w:t>
      </w:r>
      <w:r>
        <w:rPr>
          <w:lang w:val="en-US"/>
        </w:rPr>
        <w:t>/_____________________</w:t>
      </w:r>
      <w:r w:rsidR="00612C19">
        <w:rPr>
          <w:lang w:val="en-US"/>
        </w:rPr>
        <w:t xml:space="preserve">/ </w:t>
      </w:r>
      <w:r>
        <w:t>Подпись</w:t>
      </w:r>
    </w:p>
    <w:p w:rsidR="00BF0CEC" w:rsidRPr="00BF0CEC" w:rsidRDefault="00BF0CEC" w:rsidP="00BF0CEC">
      <w:pPr>
        <w:pStyle w:val="20"/>
        <w:shd w:val="clear" w:color="auto" w:fill="auto"/>
        <w:spacing w:before="0" w:after="120" w:line="240" w:lineRule="auto"/>
        <w:ind w:right="-1" w:firstLine="0"/>
      </w:pPr>
      <w:r>
        <w:t xml:space="preserve">  «____»___________2022 - 2023</w:t>
      </w:r>
      <w:bookmarkStart w:id="1" w:name="_GoBack"/>
      <w:bookmarkEnd w:id="1"/>
    </w:p>
    <w:sectPr w:rsidR="00BF0CEC" w:rsidRPr="00BF0CEC" w:rsidSect="00BF0CEC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B031E"/>
    <w:multiLevelType w:val="hybridMultilevel"/>
    <w:tmpl w:val="78BAFBBC"/>
    <w:lvl w:ilvl="0" w:tplc="81889E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4F"/>
    <w:rsid w:val="00150756"/>
    <w:rsid w:val="002C524F"/>
    <w:rsid w:val="00612C19"/>
    <w:rsid w:val="006D2D0B"/>
    <w:rsid w:val="00755D0C"/>
    <w:rsid w:val="0078780D"/>
    <w:rsid w:val="007F56CB"/>
    <w:rsid w:val="008A3DB5"/>
    <w:rsid w:val="009E7E70"/>
    <w:rsid w:val="00A115CF"/>
    <w:rsid w:val="00A43A07"/>
    <w:rsid w:val="00BF0CEC"/>
    <w:rsid w:val="00BF6AFC"/>
    <w:rsid w:val="00DB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0DA6"/>
  <w15:docId w15:val="{0CC52D8F-AB39-4DA2-B762-7B9F5109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C524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C524F"/>
    <w:pPr>
      <w:widowControl w:val="0"/>
      <w:shd w:val="clear" w:color="auto" w:fill="FFFFFF"/>
      <w:spacing w:after="60" w:line="312" w:lineRule="exact"/>
      <w:ind w:hanging="174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15075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507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50756"/>
    <w:pPr>
      <w:widowControl w:val="0"/>
      <w:shd w:val="clear" w:color="auto" w:fill="FFFFFF"/>
      <w:spacing w:before="240" w:after="60" w:line="0" w:lineRule="atLeas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Рассказова</cp:lastModifiedBy>
  <cp:revision>3</cp:revision>
  <cp:lastPrinted>2023-01-19T07:14:00Z</cp:lastPrinted>
  <dcterms:created xsi:type="dcterms:W3CDTF">2022-10-17T09:02:00Z</dcterms:created>
  <dcterms:modified xsi:type="dcterms:W3CDTF">2023-01-19T07:14:00Z</dcterms:modified>
</cp:coreProperties>
</file>