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FD" w:rsidRDefault="00206AFD" w:rsidP="00206AFD">
      <w:pPr>
        <w:ind w:left="567"/>
        <w:jc w:val="both"/>
        <w:rPr>
          <w:rFonts w:ascii="Times New Roman" w:hAnsi="Times New Roman"/>
          <w:color w:val="0D0D0D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D0D0D"/>
          <w:sz w:val="24"/>
          <w:szCs w:val="24"/>
        </w:rPr>
        <w:t>Время выполнения – 60 минут</w:t>
      </w:r>
    </w:p>
    <w:p w:rsidR="00206AFD" w:rsidRDefault="00206AFD" w:rsidP="00206AFD">
      <w:pPr>
        <w:ind w:left="567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Общее количество баллов - 30</w:t>
      </w:r>
    </w:p>
    <w:p w:rsidR="00206AFD" w:rsidRDefault="00206AFD" w:rsidP="00206AFD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60E5F" w:rsidRPr="00D13001" w:rsidRDefault="00A60E5F" w:rsidP="000C71D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13001">
        <w:rPr>
          <w:rFonts w:ascii="Times New Roman" w:hAnsi="Times New Roman"/>
          <w:b/>
          <w:sz w:val="24"/>
          <w:szCs w:val="24"/>
        </w:rPr>
        <w:t>Задания для учащихся 11 -х классов</w:t>
      </w:r>
    </w:p>
    <w:p w:rsidR="00A60E5F" w:rsidRPr="00D13001" w:rsidRDefault="00A60E5F" w:rsidP="000C71D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0E5F" w:rsidRPr="00D13001" w:rsidRDefault="00A60E5F" w:rsidP="000C71D9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D13001">
        <w:rPr>
          <w:rFonts w:ascii="Times New Roman" w:hAnsi="Times New Roman"/>
          <w:sz w:val="24"/>
          <w:szCs w:val="24"/>
        </w:rPr>
        <w:t>Вопрос № 1</w:t>
      </w:r>
    </w:p>
    <w:p w:rsidR="00A60E5F" w:rsidRPr="00206AFD" w:rsidRDefault="00A60E5F" w:rsidP="009A3A6A">
      <w:pPr>
        <w:tabs>
          <w:tab w:val="left" w:pos="426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Днем начала избирательной кампании является: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День окончания полномочий должностного лица или выборного органа предыдущего состава;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День принятия решения о назначении выборов;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3)День официального опубликования решения о назначении выборов;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День формирования избирательной комиссии, организующей выборы.</w:t>
      </w:r>
    </w:p>
    <w:p w:rsidR="00A60E5F" w:rsidRPr="00206AFD" w:rsidRDefault="00A60E5F" w:rsidP="00BA7094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Что из перечисленного относится к принципам организации деятельности избирательных комиссий: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Коллегиальность;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Экстерриториальность;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Гласность;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Выборность.</w:t>
      </w:r>
    </w:p>
    <w:p w:rsidR="00A60E5F" w:rsidRPr="00206AFD" w:rsidRDefault="00A60E5F" w:rsidP="003E37EF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3</w:t>
      </w: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 числу принципов избирательного процесса относятся:</w:t>
      </w: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Всеобщее волеизъявление;</w:t>
      </w: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Прямое волеизъявление;</w:t>
      </w: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Равное волеизъявление;</w:t>
      </w: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Тайное голосование.</w:t>
      </w:r>
    </w:p>
    <w:p w:rsidR="00A60E5F" w:rsidRPr="00206AFD" w:rsidRDefault="00A60E5F" w:rsidP="009A2036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2036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4</w:t>
      </w:r>
    </w:p>
    <w:p w:rsidR="00A60E5F" w:rsidRPr="00206AFD" w:rsidRDefault="00A60E5F" w:rsidP="00D81B3D">
      <w:pPr>
        <w:pStyle w:val="1"/>
        <w:tabs>
          <w:tab w:val="left" w:pos="142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Имеют ли право быть избранными граждане Российской Федерации, имеющие гражданство иностранного государства?</w:t>
      </w:r>
    </w:p>
    <w:p w:rsidR="00A60E5F" w:rsidRPr="00206AFD" w:rsidRDefault="00A60E5F" w:rsidP="009A3A6A">
      <w:pPr>
        <w:pStyle w:val="1"/>
        <w:tabs>
          <w:tab w:val="left" w:pos="142"/>
        </w:tabs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Нет, не имеют;</w:t>
      </w:r>
    </w:p>
    <w:p w:rsidR="00A60E5F" w:rsidRPr="00206AFD" w:rsidRDefault="00A60E5F" w:rsidP="009A3A6A">
      <w:pPr>
        <w:pStyle w:val="1"/>
        <w:tabs>
          <w:tab w:val="left" w:pos="142"/>
        </w:tabs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Да, имеют;</w:t>
      </w:r>
    </w:p>
    <w:p w:rsidR="00A60E5F" w:rsidRPr="00206AFD" w:rsidRDefault="00A60E5F" w:rsidP="009A3A6A">
      <w:pPr>
        <w:pStyle w:val="1"/>
        <w:tabs>
          <w:tab w:val="left" w:pos="142"/>
        </w:tabs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Да, только на выборах регионального и местного уровней, если это предусмотрено международным договором;</w:t>
      </w:r>
    </w:p>
    <w:p w:rsidR="00A60E5F" w:rsidRPr="00206AFD" w:rsidRDefault="00A60E5F" w:rsidP="009A3A6A">
      <w:pPr>
        <w:pStyle w:val="1"/>
        <w:tabs>
          <w:tab w:val="left" w:pos="142"/>
        </w:tabs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Да, только на муниципальных выборах, если это предусмотрено международным договором.</w:t>
      </w:r>
    </w:p>
    <w:p w:rsidR="00A60E5F" w:rsidRPr="00206AFD" w:rsidRDefault="00A60E5F" w:rsidP="009A2036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2036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0879F2">
      <w:pPr>
        <w:pStyle w:val="1"/>
        <w:ind w:left="142" w:firstLine="142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5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Решение о назначении выборов в орган местного самоуправления должно быть принято:</w:t>
      </w:r>
    </w:p>
    <w:p w:rsidR="00A60E5F" w:rsidRPr="00206AFD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1) </w:t>
      </w:r>
      <w:r w:rsidRPr="00206AFD">
        <w:rPr>
          <w:rFonts w:ascii="Times New Roman" w:hAnsi="Times New Roman"/>
          <w:bCs/>
          <w:sz w:val="24"/>
          <w:szCs w:val="24"/>
        </w:rPr>
        <w:t xml:space="preserve">не ранее чем за 110 дней и не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чем за 90 дней до дня голосования;</w:t>
      </w:r>
    </w:p>
    <w:p w:rsidR="00A60E5F" w:rsidRPr="00206AFD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2) не ранее чем за 100 дней и не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чем за 90 дней до дня голосования;</w:t>
      </w:r>
    </w:p>
    <w:p w:rsidR="00A60E5F" w:rsidRPr="00206AFD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3) не ранее чем за 90 дней и не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чем за 80 дней до дня голосования;</w:t>
      </w:r>
    </w:p>
    <w:p w:rsidR="00A60E5F" w:rsidRPr="00206AFD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4) не ранее чем за 80 дней и не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позднее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чем за 70 дней до дня голосования.</w:t>
      </w:r>
    </w:p>
    <w:p w:rsidR="00A60E5F" w:rsidRPr="00206AFD" w:rsidRDefault="00A60E5F" w:rsidP="00A8050A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0879F2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 Вопрос № 6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При назначении досрочных выборов сроки осуществления иных избирательных действий: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1) Могут быть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продлены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не более чем на 10 дней;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2) Могут быть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продлены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не более чем на одну треть;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3) Могут быть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сокращены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не более чем на 10 дней;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4) Могут быть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сокращены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 xml:space="preserve"> не более чем на одну треть.</w:t>
      </w:r>
    </w:p>
    <w:p w:rsidR="00A60E5F" w:rsidRPr="00206AFD" w:rsidRDefault="00A60E5F" w:rsidP="00F51017">
      <w:pPr>
        <w:pStyle w:val="1"/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9A3A6A">
      <w:pPr>
        <w:pStyle w:val="1"/>
        <w:ind w:left="284" w:hanging="153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lastRenderedPageBreak/>
        <w:t xml:space="preserve">  Вопрос № 7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Какой из перечисленных вопросов не может быть вынесен на референдум субъекта Российской Федерации?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1) О досрочном прекращении полномочий представительного органа субъекта Российской Федерации; 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2) О принятии закона субъекта Российской Федерации;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3) Об объединении субъектов Российской Федерации;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4) Об изменении </w:t>
      </w:r>
      <w:proofErr w:type="gramStart"/>
      <w:r w:rsidRPr="00206AFD">
        <w:rPr>
          <w:rFonts w:ascii="Times New Roman" w:hAnsi="Times New Roman"/>
          <w:bCs/>
          <w:sz w:val="24"/>
          <w:szCs w:val="24"/>
        </w:rPr>
        <w:t>названия должности главы исполнительной власти субъекта Российской Федерации</w:t>
      </w:r>
      <w:proofErr w:type="gramEnd"/>
      <w:r w:rsidRPr="00206AFD">
        <w:rPr>
          <w:rFonts w:ascii="Times New Roman" w:hAnsi="Times New Roman"/>
          <w:bCs/>
          <w:sz w:val="24"/>
          <w:szCs w:val="24"/>
        </w:rPr>
        <w:t>.</w:t>
      </w:r>
    </w:p>
    <w:p w:rsidR="00A60E5F" w:rsidRPr="00206AFD" w:rsidRDefault="00A60E5F" w:rsidP="00F51017">
      <w:pPr>
        <w:pStyle w:val="1"/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792907">
      <w:pPr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   Вопрос № 8</w:t>
      </w:r>
    </w:p>
    <w:p w:rsidR="00A60E5F" w:rsidRPr="00206AFD" w:rsidRDefault="00A60E5F" w:rsidP="009A3A6A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За сколько дней до дня голосования участковая избирательная комиссия предоставляет список избирателей для ознакомления избирателей и дополнительного уточнения?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1) 10 дней;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2) 15 дней;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3) 20 дней;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4) 25 дней.</w:t>
      </w:r>
    </w:p>
    <w:p w:rsidR="00A60E5F" w:rsidRPr="00206AFD" w:rsidRDefault="00A60E5F" w:rsidP="009A3A6A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E8019F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9A3A6A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9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Возможно ли пересечение границ избирательных участков с границами избирательных округов?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Да, это допускается;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Да, это возможно при проведении выборов по многомандатным избирательным округам;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Да, это возможно при проведении выборов по единому округу;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Нет, это не допускается.</w:t>
      </w:r>
    </w:p>
    <w:p w:rsidR="00A60E5F" w:rsidRPr="00206AFD" w:rsidRDefault="00A60E5F" w:rsidP="00F51017">
      <w:pPr>
        <w:pStyle w:val="1"/>
        <w:ind w:left="567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E8019F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3A6A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10</w:t>
      </w:r>
    </w:p>
    <w:p w:rsidR="00A60E5F" w:rsidRPr="00206AFD" w:rsidRDefault="00A60E5F" w:rsidP="00D81B3D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Какой из перечисленных органов не принимает участия в формировании Центральной избирательной комиссии Российской Федерации?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Государственная Дума Федерального Собрания Российской Федерации;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Совет Федерации Федерального Собрания Российской Федерации;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Правительство Российской Федерации;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Президент Российской Федерации.</w:t>
      </w:r>
    </w:p>
    <w:p w:rsidR="00A60E5F" w:rsidRPr="00206AFD" w:rsidRDefault="00A60E5F" w:rsidP="001E5500">
      <w:pPr>
        <w:pStyle w:val="1"/>
        <w:ind w:left="567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26C6E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3A6A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11</w:t>
      </w:r>
    </w:p>
    <w:p w:rsidR="00A60E5F" w:rsidRPr="00206AFD" w:rsidRDefault="00A60E5F" w:rsidP="009A3A6A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Кто из </w:t>
      </w:r>
      <w:proofErr w:type="gramStart"/>
      <w:r w:rsidRPr="00206AF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206AFD">
        <w:rPr>
          <w:rFonts w:ascii="Times New Roman" w:hAnsi="Times New Roman"/>
          <w:sz w:val="24"/>
          <w:szCs w:val="24"/>
        </w:rPr>
        <w:t xml:space="preserve"> может быть членом территориальной избирательной комиссии с правом решающего голоса?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Государственный служащий;</w:t>
      </w:r>
    </w:p>
    <w:p w:rsidR="00A60E5F" w:rsidRPr="00206AFD" w:rsidRDefault="00A60E5F" w:rsidP="000879F2">
      <w:pPr>
        <w:pStyle w:val="1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2)Депутат законодательного (представительного) органа местного самоуправления;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Глава местной администрации;</w:t>
      </w:r>
    </w:p>
    <w:p w:rsidR="00A60E5F" w:rsidRPr="00206AFD" w:rsidRDefault="00A60E5F" w:rsidP="009A3A6A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Городской прокурор.</w:t>
      </w:r>
    </w:p>
    <w:p w:rsidR="00A60E5F" w:rsidRPr="00206AFD" w:rsidRDefault="00A60E5F" w:rsidP="001E5500">
      <w:pPr>
        <w:pStyle w:val="1"/>
        <w:ind w:left="567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1E5500">
      <w:pPr>
        <w:pStyle w:val="1"/>
        <w:ind w:left="567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1E5500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12</w:t>
      </w:r>
    </w:p>
    <w:p w:rsidR="00A60E5F" w:rsidRPr="00206AFD" w:rsidRDefault="00A60E5F" w:rsidP="002F1575">
      <w:pPr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Наблюдатель не вправе:</w:t>
      </w:r>
    </w:p>
    <w:p w:rsidR="00A60E5F" w:rsidRPr="00206AFD" w:rsidRDefault="00A60E5F" w:rsidP="002F1575">
      <w:pPr>
        <w:pStyle w:val="1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Присутствовать в помещении участковой избирательной комиссии при проведении досрочного голосования;</w:t>
      </w:r>
    </w:p>
    <w:p w:rsidR="00A60E5F" w:rsidRPr="00206AFD" w:rsidRDefault="00A60E5F" w:rsidP="002F1575">
      <w:pPr>
        <w:pStyle w:val="1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Присутствовать при проведении подсчета голосов избирателей в помещении участковой избирательной комиссии;</w:t>
      </w:r>
    </w:p>
    <w:p w:rsidR="00A60E5F" w:rsidRPr="00206AFD" w:rsidRDefault="00A60E5F" w:rsidP="002F1575">
      <w:pPr>
        <w:pStyle w:val="1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Участвовать в принятии решений избирательной комиссией;</w:t>
      </w:r>
    </w:p>
    <w:p w:rsidR="00A60E5F" w:rsidRPr="00206AFD" w:rsidRDefault="00A60E5F" w:rsidP="002F1575">
      <w:pPr>
        <w:pStyle w:val="1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Получить заверенную копию протокола участковой избирательной комиссии.</w:t>
      </w:r>
    </w:p>
    <w:p w:rsidR="00A60E5F" w:rsidRPr="00206AFD" w:rsidRDefault="00A60E5F" w:rsidP="001E5500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85E04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13</w:t>
      </w:r>
    </w:p>
    <w:p w:rsidR="00A60E5F" w:rsidRPr="00206AFD" w:rsidRDefault="00A60E5F" w:rsidP="00985E04">
      <w:pPr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Кто не вправе выступать от имени кандидата?</w:t>
      </w:r>
    </w:p>
    <w:p w:rsidR="00A60E5F" w:rsidRPr="00206AFD" w:rsidRDefault="00A60E5F" w:rsidP="00985E04">
      <w:pPr>
        <w:pStyle w:val="1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Доверенное лицо кандидата;</w:t>
      </w:r>
    </w:p>
    <w:p w:rsidR="00A60E5F" w:rsidRPr="00206AFD" w:rsidRDefault="00A60E5F" w:rsidP="00985E04">
      <w:pPr>
        <w:pStyle w:val="1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Наблюдатель;</w:t>
      </w:r>
    </w:p>
    <w:p w:rsidR="00A60E5F" w:rsidRPr="00206AFD" w:rsidRDefault="00A60E5F" w:rsidP="00985E04">
      <w:pPr>
        <w:pStyle w:val="1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Уполномоченный представитель кандидата по финансовым вопросам;</w:t>
      </w:r>
    </w:p>
    <w:p w:rsidR="00A60E5F" w:rsidRPr="00206AFD" w:rsidRDefault="00A60E5F" w:rsidP="00985E04">
      <w:pPr>
        <w:pStyle w:val="1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4)Уполномоченный представитель избирательного объединения, выдвинувшего список кандидатов.</w:t>
      </w:r>
    </w:p>
    <w:p w:rsidR="00A60E5F" w:rsidRPr="00206AFD" w:rsidRDefault="00A60E5F" w:rsidP="00985E04">
      <w:pPr>
        <w:pStyle w:val="1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85E04">
      <w:pPr>
        <w:pStyle w:val="1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85E04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14</w:t>
      </w:r>
    </w:p>
    <w:p w:rsidR="00A60E5F" w:rsidRPr="00206AFD" w:rsidRDefault="00A60E5F" w:rsidP="00985E04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Кандидат утрачивает права и освобождается от обязанностей, которые связаны со статусом кандидата (за исключением обязанности предоставления итогового финансового отчета) с момента:</w:t>
      </w: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Окончания времени голосования;</w:t>
      </w: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Принятия решения о результатах выборов;</w:t>
      </w: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Официального опубликования результатов выборов;</w:t>
      </w: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Досрочного выбытия кандидата.</w:t>
      </w: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85E04">
      <w:pPr>
        <w:pStyle w:val="1"/>
        <w:ind w:left="284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A0540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15</w:t>
      </w:r>
    </w:p>
    <w:p w:rsidR="00A60E5F" w:rsidRPr="00206AFD" w:rsidRDefault="00A60E5F" w:rsidP="005A0540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Понятие информационного обеспечения выборов включает в себя:</w:t>
      </w:r>
    </w:p>
    <w:p w:rsidR="00A60E5F" w:rsidRPr="00206AFD" w:rsidRDefault="00A60E5F" w:rsidP="00C02642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1)Закупку электронных сре</w:t>
      </w:r>
      <w:proofErr w:type="gramStart"/>
      <w:r w:rsidRPr="00206AFD">
        <w:rPr>
          <w:rFonts w:ascii="Times New Roman" w:hAnsi="Times New Roman"/>
          <w:sz w:val="24"/>
          <w:szCs w:val="24"/>
        </w:rPr>
        <w:t>дств св</w:t>
      </w:r>
      <w:proofErr w:type="gramEnd"/>
      <w:r w:rsidRPr="00206AFD">
        <w:rPr>
          <w:rFonts w:ascii="Times New Roman" w:hAnsi="Times New Roman"/>
          <w:sz w:val="24"/>
          <w:szCs w:val="24"/>
        </w:rPr>
        <w:t>язи для обеспечения деятельности избирательных комиссий;</w:t>
      </w:r>
    </w:p>
    <w:p w:rsidR="00A60E5F" w:rsidRPr="00206AFD" w:rsidRDefault="00A60E5F" w:rsidP="00C02642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Информирование избирателей;</w:t>
      </w:r>
    </w:p>
    <w:p w:rsidR="00A60E5F" w:rsidRPr="00206AFD" w:rsidRDefault="00A60E5F" w:rsidP="00C02642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Финансовую отчетность избирательных комиссий;</w:t>
      </w:r>
    </w:p>
    <w:p w:rsidR="00A60E5F" w:rsidRPr="00206AFD" w:rsidRDefault="00A60E5F" w:rsidP="00C02642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Предвыборную агитацию.</w:t>
      </w:r>
    </w:p>
    <w:p w:rsidR="00A60E5F" w:rsidRPr="00206AFD" w:rsidRDefault="00A60E5F" w:rsidP="00C02642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C02642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C02642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3B777C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16</w:t>
      </w:r>
    </w:p>
    <w:p w:rsidR="00A60E5F" w:rsidRPr="00206AFD" w:rsidRDefault="00A60E5F" w:rsidP="00D81B3D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Что из перечисленного признается предвыборной агитацией?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Призывы голосовать за кандидата, кандидатов, список, списки кандидатов либо против него (них);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Выражение предпочтения какому-либо кандидату, избирательному объединению, в частности указание на то, за какого кандидата, за какой список кандидатов, за какое избирательное объединение будет голосовать избиратель;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Описание возможных последствий в случае, если тот или иной кандидат будет избран или не будет избран, тот или иной список кандидатов будет допущен или не будет допущен к распределению депутатских мандатов;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Распространение информации, в которой явно преобладают сведения о каком-либо кандидате (каких-либо кандидатах), избирательном объединении в сочетании с позитивными либо негативными комментариями.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3B777C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17</w:t>
      </w:r>
    </w:p>
    <w:p w:rsidR="00A60E5F" w:rsidRPr="00206AFD" w:rsidRDefault="00A60E5F" w:rsidP="009269D3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Разрешено ли привлекать к предвыборной агитации лиц, не достигших возраста 18 лет?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Нет, это запрещено;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Да это разрешено;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Нет, это запрещено, кроме случаев,  когда на день голосования такому лицу исполнится 18 лет, а также случаев использования в агитационных материалах кандидата его изображений с его несовершеннолетними детьми;</w:t>
      </w:r>
    </w:p>
    <w:p w:rsidR="00A60E5F" w:rsidRPr="00206AFD" w:rsidRDefault="00A60E5F" w:rsidP="003B777C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Это разрешается при наличии письменного согласия родителей (опекунов) такого лица.</w:t>
      </w:r>
    </w:p>
    <w:p w:rsidR="00A60E5F" w:rsidRPr="00206AFD" w:rsidRDefault="00A60E5F" w:rsidP="003B777C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466DF1">
      <w:pPr>
        <w:pStyle w:val="1"/>
        <w:ind w:hanging="436"/>
        <w:rPr>
          <w:rFonts w:ascii="Times New Roman" w:hAnsi="Times New Roman"/>
          <w:sz w:val="24"/>
          <w:szCs w:val="24"/>
        </w:rPr>
      </w:pPr>
    </w:p>
    <w:p w:rsidR="00DB6C34" w:rsidRDefault="00DB6C34" w:rsidP="00466DF1">
      <w:pPr>
        <w:pStyle w:val="1"/>
        <w:ind w:hanging="436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466DF1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lastRenderedPageBreak/>
        <w:t>Вопрос № 18</w:t>
      </w:r>
    </w:p>
    <w:p w:rsidR="00A60E5F" w:rsidRPr="00206AFD" w:rsidRDefault="00A60E5F" w:rsidP="00466DF1">
      <w:pPr>
        <w:autoSpaceDE w:val="0"/>
        <w:autoSpaceDN w:val="0"/>
        <w:adjustRightInd w:val="0"/>
        <w:ind w:left="284" w:hanging="76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 Когда начинается предвыборная агитация, агитация по вопросам референдума на каналах организаций телерадиовещания и в периодических печатных изданиях:</w:t>
      </w: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С момента принятия решения о назначении выборов;</w:t>
      </w: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С момента официального опубликования решения о назначении выборов;</w:t>
      </w: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За 48 дней до дня голосования;</w:t>
      </w: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За 28 дней до дня голосования.</w:t>
      </w: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466DF1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7138AE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19</w:t>
      </w:r>
    </w:p>
    <w:p w:rsidR="00A60E5F" w:rsidRPr="00206AFD" w:rsidRDefault="00A60E5F" w:rsidP="00D81B3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Что из перечисленного не является частью обязательного оборудования помещения для голосования?</w:t>
      </w:r>
    </w:p>
    <w:p w:rsidR="00A60E5F" w:rsidRPr="00206AFD" w:rsidRDefault="00A60E5F" w:rsidP="007138A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Копировальная техника;</w:t>
      </w:r>
    </w:p>
    <w:p w:rsidR="00A60E5F" w:rsidRPr="00206AFD" w:rsidRDefault="00A60E5F" w:rsidP="007138A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Информационный стенд;</w:t>
      </w:r>
    </w:p>
    <w:p w:rsidR="00A60E5F" w:rsidRPr="00206AFD" w:rsidRDefault="00A60E5F" w:rsidP="007138A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Места для тайного голосования;</w:t>
      </w:r>
    </w:p>
    <w:p w:rsidR="00A60E5F" w:rsidRPr="00206AFD" w:rsidRDefault="00A60E5F" w:rsidP="007138A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Письменные принадлежности.</w:t>
      </w:r>
    </w:p>
    <w:p w:rsidR="00A60E5F" w:rsidRPr="00206AFD" w:rsidRDefault="00A60E5F" w:rsidP="009A70AF">
      <w:pPr>
        <w:pStyle w:val="1"/>
        <w:ind w:left="284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9A70AF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2B2F0B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20</w:t>
      </w:r>
    </w:p>
    <w:p w:rsidR="00A60E5F" w:rsidRPr="00206AFD" w:rsidRDefault="00A60E5F" w:rsidP="00D81B3D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На выборах, при проведении которых законом предусмотрено повторное голосование, открепительные удостоверения:</w:t>
      </w:r>
    </w:p>
    <w:p w:rsidR="00A60E5F" w:rsidRPr="00206AFD" w:rsidRDefault="00A60E5F" w:rsidP="00F81238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Имеют отрывной талон;</w:t>
      </w:r>
    </w:p>
    <w:p w:rsidR="00A60E5F" w:rsidRPr="00206AFD" w:rsidRDefault="00A60E5F" w:rsidP="00F81238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2) Не нумеруются; </w:t>
      </w:r>
    </w:p>
    <w:p w:rsidR="00A60E5F" w:rsidRPr="00206AFD" w:rsidRDefault="00A60E5F" w:rsidP="00F81238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Выдаются только избирателям, которые в день голосования будут находиться за границей;</w:t>
      </w:r>
    </w:p>
    <w:p w:rsidR="00A60E5F" w:rsidRPr="00206AFD" w:rsidRDefault="00A60E5F" w:rsidP="00F81238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Не выдаются.</w:t>
      </w:r>
    </w:p>
    <w:p w:rsidR="00A60E5F" w:rsidRPr="00206AFD" w:rsidRDefault="00A60E5F" w:rsidP="00F81238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F81238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227A5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21</w:t>
      </w:r>
    </w:p>
    <w:p w:rsidR="00A60E5F" w:rsidRPr="00206AFD" w:rsidRDefault="00A60E5F" w:rsidP="005227A5">
      <w:pPr>
        <w:pStyle w:val="1"/>
        <w:ind w:hanging="436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Нумерация избирательных бюллетеней: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Не допускается;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Ведется поштучно при изготовлении бюллетеней в типографии с указанием места и даты изготовления;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Производится в день голосования на стадии подсчета голосов.</w:t>
      </w:r>
    </w:p>
    <w:p w:rsidR="00A60E5F" w:rsidRPr="00206AFD" w:rsidRDefault="00A60E5F" w:rsidP="005227A5">
      <w:pPr>
        <w:pStyle w:val="1"/>
        <w:ind w:left="284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F81238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227A5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22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При каких условиях избиратель может проголосовать за другого избирателя?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При наличии генеральной доверенности;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При наличии специальной доверенности, удостоверенной нотариально;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3) В случае, если избиратели являются родственниками; </w:t>
      </w:r>
    </w:p>
    <w:p w:rsidR="00A60E5F" w:rsidRPr="00206AFD" w:rsidRDefault="00A60E5F" w:rsidP="005227A5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Проголосовать за другого избирателя невозможно.</w:t>
      </w:r>
    </w:p>
    <w:p w:rsidR="00A60E5F" w:rsidRPr="00206AFD" w:rsidRDefault="00A60E5F" w:rsidP="00CF39E9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227A5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23</w:t>
      </w:r>
    </w:p>
    <w:p w:rsidR="00A60E5F" w:rsidRPr="00206AFD" w:rsidRDefault="00A60E5F" w:rsidP="005227A5">
      <w:pPr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Как расшифровывается аббревиатура «КОИБ»?:</w:t>
      </w:r>
    </w:p>
    <w:p w:rsidR="00A60E5F" w:rsidRPr="00206AFD" w:rsidRDefault="00A60E5F" w:rsidP="005227A5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Комиссия по оформлению избирательных бюллетеней;</w:t>
      </w:r>
    </w:p>
    <w:p w:rsidR="00A60E5F" w:rsidRPr="00206AFD" w:rsidRDefault="00A60E5F" w:rsidP="005227A5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Комплекс обработки избирательных бюллетеней;</w:t>
      </w:r>
    </w:p>
    <w:p w:rsidR="00A60E5F" w:rsidRPr="00206AFD" w:rsidRDefault="00A60E5F" w:rsidP="005227A5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Кодекс об избирательных блоках;</w:t>
      </w:r>
    </w:p>
    <w:p w:rsidR="00A60E5F" w:rsidRPr="00206AFD" w:rsidRDefault="00A60E5F" w:rsidP="005227A5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Комплекс обеспечения информационной безопасности.</w:t>
      </w:r>
    </w:p>
    <w:p w:rsidR="00A60E5F" w:rsidRPr="00206AFD" w:rsidRDefault="00A60E5F" w:rsidP="00CF39E9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E14170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24</w:t>
      </w:r>
    </w:p>
    <w:p w:rsidR="00A60E5F" w:rsidRPr="00206AFD" w:rsidRDefault="00A60E5F" w:rsidP="00E14170">
      <w:pPr>
        <w:ind w:left="-76" w:firstLine="360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Голосование вне помещения для голосования проводится:</w:t>
      </w:r>
    </w:p>
    <w:p w:rsidR="00A60E5F" w:rsidRPr="00206AFD" w:rsidRDefault="00A60E5F" w:rsidP="002E4D5F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Не ранее чем за 10 дней до дня голосования, а также в день голосования;</w:t>
      </w:r>
    </w:p>
    <w:p w:rsidR="00A60E5F" w:rsidRPr="00206AFD" w:rsidRDefault="00A60E5F" w:rsidP="002E4D5F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lastRenderedPageBreak/>
        <w:t>2) Не ранее чем за 3 дня до дня голосования, а также в день голосования;</w:t>
      </w:r>
    </w:p>
    <w:p w:rsidR="00A60E5F" w:rsidRPr="00206AFD" w:rsidRDefault="00A60E5F" w:rsidP="002E4D5F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В день, предшествующий дню голосования;</w:t>
      </w:r>
    </w:p>
    <w:p w:rsidR="00A60E5F" w:rsidRPr="00206AFD" w:rsidRDefault="00A60E5F" w:rsidP="002E4D5F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В день голосования.</w:t>
      </w:r>
    </w:p>
    <w:p w:rsidR="00A60E5F" w:rsidRPr="00206AFD" w:rsidRDefault="00A60E5F" w:rsidP="002E4D5F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2E4D5F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E14170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25</w:t>
      </w:r>
    </w:p>
    <w:p w:rsidR="00A60E5F" w:rsidRPr="00206AFD" w:rsidRDefault="00A60E5F" w:rsidP="00E14170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Подсчет голосов избирателей, участников референдума: </w:t>
      </w:r>
    </w:p>
    <w:p w:rsidR="00A60E5F" w:rsidRPr="00206AFD" w:rsidRDefault="00A60E5F" w:rsidP="00E14170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Начинается сразу после окончания времени голосования и проводится без перерыва до установления итогов голосования;</w:t>
      </w:r>
    </w:p>
    <w:p w:rsidR="00A60E5F" w:rsidRPr="00206AFD" w:rsidRDefault="00A60E5F" w:rsidP="00E14170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Начинается сразу после окончания времени голосования и проводится в соответствии с графиком работы, утвержденным решением участковой комиссии, при этом в работе комиссии допускаются перерывы для отдыха не более 1 часа;</w:t>
      </w:r>
    </w:p>
    <w:p w:rsidR="00A60E5F" w:rsidRPr="00206AFD" w:rsidRDefault="00A60E5F" w:rsidP="00E14170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Начинается по указанию вышестоящей комиссии и проводится без перерыва до установления итогов голосования;</w:t>
      </w:r>
    </w:p>
    <w:p w:rsidR="00A60E5F" w:rsidRPr="00206AFD" w:rsidRDefault="00A60E5F" w:rsidP="00E14170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Начинается по указанию вышестоящей комиссии, утвержденному решением участковой комиссии, при этом в работе комиссии допускаются перерывы для отдыха не более 1 часа.</w:t>
      </w:r>
    </w:p>
    <w:p w:rsidR="00A60E5F" w:rsidRPr="00206AFD" w:rsidRDefault="00A60E5F" w:rsidP="0064655E">
      <w:pPr>
        <w:pStyle w:val="1"/>
        <w:ind w:hanging="436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64655E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26</w:t>
      </w:r>
    </w:p>
    <w:p w:rsidR="00A60E5F" w:rsidRPr="00206AFD" w:rsidRDefault="00A60E5F" w:rsidP="00D81B3D">
      <w:pPr>
        <w:ind w:left="284" w:hanging="76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 xml:space="preserve"> Кто из перечисленных лиц вправе присутствовать в помещении для голосования при непосредственном подсчете голосов:</w:t>
      </w:r>
    </w:p>
    <w:p w:rsidR="00A60E5F" w:rsidRPr="00206AFD" w:rsidRDefault="00A60E5F" w:rsidP="0064655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Наблюдатели;</w:t>
      </w:r>
    </w:p>
    <w:p w:rsidR="00A60E5F" w:rsidRPr="00206AFD" w:rsidRDefault="00A60E5F" w:rsidP="0064655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Члены участковой избирательной комиссии с правом совещательного голоса;</w:t>
      </w:r>
    </w:p>
    <w:p w:rsidR="00A60E5F" w:rsidRPr="00206AFD" w:rsidRDefault="00A60E5F" w:rsidP="0064655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Кандидаты;</w:t>
      </w:r>
    </w:p>
    <w:p w:rsidR="00A60E5F" w:rsidRPr="00206AFD" w:rsidRDefault="00A60E5F" w:rsidP="0064655E">
      <w:pPr>
        <w:pStyle w:val="1"/>
        <w:ind w:left="284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Доверенные лица избирательных объединений.</w:t>
      </w:r>
    </w:p>
    <w:p w:rsidR="00A60E5F" w:rsidRPr="00206AFD" w:rsidRDefault="00A60E5F" w:rsidP="0064655E">
      <w:pPr>
        <w:pStyle w:val="1"/>
        <w:ind w:left="284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6552C">
      <w:pPr>
        <w:pStyle w:val="1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64655E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27</w:t>
      </w:r>
    </w:p>
    <w:p w:rsidR="00A60E5F" w:rsidRPr="00206AFD" w:rsidRDefault="00A60E5F" w:rsidP="00D81B3D">
      <w:pPr>
        <w:pStyle w:val="1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Какие бюллетени признаются недействительными при подсчете голосов?</w:t>
      </w:r>
    </w:p>
    <w:p w:rsidR="00A60E5F" w:rsidRPr="00206AFD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 Сложенные несколько раз или смятые бюллетени;</w:t>
      </w:r>
    </w:p>
    <w:p w:rsidR="00A60E5F" w:rsidRPr="00206AFD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Бюллетени, не содержащие отметок в квадратах, расположенных напротив фамилий кандидатов, наименований избирательных объединений;</w:t>
      </w:r>
    </w:p>
    <w:p w:rsidR="00A60E5F" w:rsidRPr="00206AFD" w:rsidRDefault="00A60E5F" w:rsidP="0064655E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Бюллетени, содержащие больше отметок в квадратах, расположенных напротив фамилий кандидатов, наименований избирательных объединений, чем предусмотрено законом;</w:t>
      </w:r>
    </w:p>
    <w:p w:rsidR="00A60E5F" w:rsidRPr="00206AFD" w:rsidRDefault="00A60E5F" w:rsidP="0064655E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Содержащие надписи, не предусмотренные законом.</w:t>
      </w:r>
    </w:p>
    <w:p w:rsidR="00A60E5F" w:rsidRPr="00206AFD" w:rsidRDefault="00A60E5F" w:rsidP="00127B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127B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5C2B58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28</w:t>
      </w:r>
    </w:p>
    <w:p w:rsidR="00A60E5F" w:rsidRPr="00206AFD" w:rsidRDefault="00A60E5F" w:rsidP="009269D3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Решение, принятое на местном референдуме:</w:t>
      </w:r>
    </w:p>
    <w:p w:rsidR="00A60E5F" w:rsidRPr="00206AFD" w:rsidRDefault="00A60E5F" w:rsidP="009269D3">
      <w:pPr>
        <w:pStyle w:val="1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1)Утверждается решением представительного органа муниципального образования;</w:t>
      </w:r>
    </w:p>
    <w:p w:rsidR="00A60E5F" w:rsidRPr="00206AFD" w:rsidRDefault="00A60E5F" w:rsidP="009269D3">
      <w:pPr>
        <w:pStyle w:val="1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2) Утверждается указом главы муниципального образования;</w:t>
      </w:r>
    </w:p>
    <w:p w:rsidR="00A60E5F" w:rsidRPr="00206AFD" w:rsidRDefault="00A60E5F" w:rsidP="009269D3">
      <w:pPr>
        <w:pStyle w:val="1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Утверждается постановлением местной администрации;</w:t>
      </w:r>
    </w:p>
    <w:p w:rsidR="00A60E5F" w:rsidRPr="00206AFD" w:rsidRDefault="00A60E5F" w:rsidP="009269D3">
      <w:pPr>
        <w:pStyle w:val="1"/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4) Не нуждается в дополнительном утверждении.</w:t>
      </w:r>
    </w:p>
    <w:p w:rsidR="00A60E5F" w:rsidRPr="00206AFD" w:rsidRDefault="00A60E5F" w:rsidP="00D679BD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60E5F" w:rsidRPr="00206AFD" w:rsidRDefault="00A60E5F" w:rsidP="001651DC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Вопрос № 29</w:t>
      </w:r>
    </w:p>
    <w:p w:rsidR="00A60E5F" w:rsidRPr="00206AFD" w:rsidRDefault="00A60E5F" w:rsidP="001651DC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Заявление об отмене решения комиссии о результатах выборов может быть подано:</w:t>
      </w:r>
    </w:p>
    <w:p w:rsidR="00A60E5F" w:rsidRPr="00206AFD" w:rsidRDefault="00A60E5F" w:rsidP="001651DC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 xml:space="preserve">1) В суд общей юрисдикции; </w:t>
      </w:r>
    </w:p>
    <w:p w:rsidR="00A60E5F" w:rsidRPr="00206AFD" w:rsidRDefault="00A60E5F" w:rsidP="003330E4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2) В арбитражный суд;</w:t>
      </w:r>
    </w:p>
    <w:p w:rsidR="00A60E5F" w:rsidRPr="00206AFD" w:rsidRDefault="00A60E5F" w:rsidP="003330E4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3) В Следственный Комитет Российской Федерации;</w:t>
      </w:r>
    </w:p>
    <w:p w:rsidR="00A60E5F" w:rsidRPr="00206AFD" w:rsidRDefault="00A60E5F" w:rsidP="00B475DF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06AFD">
        <w:rPr>
          <w:rFonts w:ascii="Times New Roman" w:hAnsi="Times New Roman"/>
          <w:bCs/>
          <w:sz w:val="24"/>
          <w:szCs w:val="24"/>
        </w:rPr>
        <w:t>4) В прокуратуру.</w:t>
      </w:r>
    </w:p>
    <w:p w:rsidR="00A60E5F" w:rsidRPr="00206AFD" w:rsidRDefault="00A60E5F" w:rsidP="00B475DF">
      <w:pPr>
        <w:pStyle w:val="1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A60E5F" w:rsidRPr="00206AFD" w:rsidRDefault="00A60E5F" w:rsidP="005C125B">
      <w:pPr>
        <w:pStyle w:val="1"/>
        <w:ind w:hanging="436"/>
        <w:rPr>
          <w:rFonts w:ascii="Times New Roman" w:hAnsi="Times New Roman"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Задание</w:t>
      </w:r>
    </w:p>
    <w:p w:rsidR="00A60E5F" w:rsidRPr="00D13001" w:rsidRDefault="00A60E5F" w:rsidP="002F1131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06AFD">
        <w:rPr>
          <w:rFonts w:ascii="Times New Roman" w:hAnsi="Times New Roman"/>
          <w:sz w:val="24"/>
          <w:szCs w:val="24"/>
        </w:rPr>
        <w:t>Дайте определение поняти</w:t>
      </w:r>
      <w:r w:rsidR="00206AFD" w:rsidRPr="00206AFD">
        <w:rPr>
          <w:rFonts w:ascii="Times New Roman" w:hAnsi="Times New Roman"/>
          <w:sz w:val="24"/>
          <w:szCs w:val="24"/>
        </w:rPr>
        <w:t>ю</w:t>
      </w:r>
      <w:r w:rsidRPr="00206AFD">
        <w:rPr>
          <w:rFonts w:ascii="Times New Roman" w:hAnsi="Times New Roman"/>
          <w:sz w:val="24"/>
          <w:szCs w:val="24"/>
        </w:rPr>
        <w:t>:</w:t>
      </w:r>
      <w:r w:rsidR="00DB6C34">
        <w:rPr>
          <w:rFonts w:ascii="Times New Roman" w:hAnsi="Times New Roman"/>
          <w:sz w:val="24"/>
          <w:szCs w:val="24"/>
        </w:rPr>
        <w:t xml:space="preserve">  </w:t>
      </w:r>
      <w:r w:rsidRPr="00206AFD">
        <w:rPr>
          <w:rFonts w:ascii="Times New Roman" w:hAnsi="Times New Roman"/>
          <w:sz w:val="24"/>
          <w:szCs w:val="24"/>
        </w:rPr>
        <w:t>«Избирательные права граждан</w:t>
      </w:r>
      <w:r w:rsidRPr="00D13001">
        <w:rPr>
          <w:rFonts w:ascii="Times New Roman" w:hAnsi="Times New Roman"/>
          <w:b/>
          <w:sz w:val="24"/>
          <w:szCs w:val="24"/>
        </w:rPr>
        <w:t>»</w:t>
      </w:r>
    </w:p>
    <w:sectPr w:rsidR="00A60E5F" w:rsidRPr="00D13001" w:rsidSect="00D81B3D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4D9A"/>
    <w:multiLevelType w:val="hybridMultilevel"/>
    <w:tmpl w:val="4C56D366"/>
    <w:lvl w:ilvl="0" w:tplc="05BEAC3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0EF06AC"/>
    <w:multiLevelType w:val="hybridMultilevel"/>
    <w:tmpl w:val="D2D27D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361"/>
    <w:rsid w:val="00007A18"/>
    <w:rsid w:val="00050ADB"/>
    <w:rsid w:val="000879F2"/>
    <w:rsid w:val="000C43FD"/>
    <w:rsid w:val="000C71D9"/>
    <w:rsid w:val="000D7B56"/>
    <w:rsid w:val="000E4B68"/>
    <w:rsid w:val="00127B7C"/>
    <w:rsid w:val="00146438"/>
    <w:rsid w:val="00162AB1"/>
    <w:rsid w:val="001651DC"/>
    <w:rsid w:val="001C001F"/>
    <w:rsid w:val="001E5500"/>
    <w:rsid w:val="00206AFD"/>
    <w:rsid w:val="00210054"/>
    <w:rsid w:val="002948F4"/>
    <w:rsid w:val="002B2F0B"/>
    <w:rsid w:val="002C6911"/>
    <w:rsid w:val="002E4D5F"/>
    <w:rsid w:val="002F1131"/>
    <w:rsid w:val="002F1575"/>
    <w:rsid w:val="002F318F"/>
    <w:rsid w:val="003330E4"/>
    <w:rsid w:val="0036266A"/>
    <w:rsid w:val="003858B4"/>
    <w:rsid w:val="003B777C"/>
    <w:rsid w:val="003E37EF"/>
    <w:rsid w:val="0045003B"/>
    <w:rsid w:val="00452361"/>
    <w:rsid w:val="00465F54"/>
    <w:rsid w:val="00466DF1"/>
    <w:rsid w:val="004869C6"/>
    <w:rsid w:val="00493E96"/>
    <w:rsid w:val="004C427D"/>
    <w:rsid w:val="005227A5"/>
    <w:rsid w:val="0056552C"/>
    <w:rsid w:val="00566F54"/>
    <w:rsid w:val="005A0540"/>
    <w:rsid w:val="005A6FA1"/>
    <w:rsid w:val="005C125B"/>
    <w:rsid w:val="005C2B58"/>
    <w:rsid w:val="005E7CE4"/>
    <w:rsid w:val="00622E46"/>
    <w:rsid w:val="0064655E"/>
    <w:rsid w:val="0066040A"/>
    <w:rsid w:val="006A5439"/>
    <w:rsid w:val="006E0441"/>
    <w:rsid w:val="006F491E"/>
    <w:rsid w:val="007138AE"/>
    <w:rsid w:val="00745485"/>
    <w:rsid w:val="00792907"/>
    <w:rsid w:val="007E7CCF"/>
    <w:rsid w:val="00805974"/>
    <w:rsid w:val="00806C7C"/>
    <w:rsid w:val="00822964"/>
    <w:rsid w:val="00855281"/>
    <w:rsid w:val="00885F46"/>
    <w:rsid w:val="00894B9D"/>
    <w:rsid w:val="008F225A"/>
    <w:rsid w:val="009269D3"/>
    <w:rsid w:val="00926C6E"/>
    <w:rsid w:val="00940B7D"/>
    <w:rsid w:val="00965E7F"/>
    <w:rsid w:val="009851DC"/>
    <w:rsid w:val="00985E04"/>
    <w:rsid w:val="009A2036"/>
    <w:rsid w:val="009A3A6A"/>
    <w:rsid w:val="009A70AF"/>
    <w:rsid w:val="00A1570E"/>
    <w:rsid w:val="00A60E5F"/>
    <w:rsid w:val="00A8050A"/>
    <w:rsid w:val="00AB06FA"/>
    <w:rsid w:val="00AC19A9"/>
    <w:rsid w:val="00AD4C39"/>
    <w:rsid w:val="00AE7CEF"/>
    <w:rsid w:val="00AF314E"/>
    <w:rsid w:val="00B475DF"/>
    <w:rsid w:val="00BA7094"/>
    <w:rsid w:val="00C02642"/>
    <w:rsid w:val="00C54408"/>
    <w:rsid w:val="00CA79D5"/>
    <w:rsid w:val="00CE01F4"/>
    <w:rsid w:val="00CF39E9"/>
    <w:rsid w:val="00D10C85"/>
    <w:rsid w:val="00D13001"/>
    <w:rsid w:val="00D34E9E"/>
    <w:rsid w:val="00D43D6D"/>
    <w:rsid w:val="00D679BD"/>
    <w:rsid w:val="00D8174A"/>
    <w:rsid w:val="00D81B3D"/>
    <w:rsid w:val="00D9775C"/>
    <w:rsid w:val="00DB6C34"/>
    <w:rsid w:val="00DC18DF"/>
    <w:rsid w:val="00DD65C0"/>
    <w:rsid w:val="00DE5EBB"/>
    <w:rsid w:val="00DF6F46"/>
    <w:rsid w:val="00E06EFD"/>
    <w:rsid w:val="00E14170"/>
    <w:rsid w:val="00E54215"/>
    <w:rsid w:val="00E8019F"/>
    <w:rsid w:val="00F06231"/>
    <w:rsid w:val="00F2116C"/>
    <w:rsid w:val="00F51017"/>
    <w:rsid w:val="00F67261"/>
    <w:rsid w:val="00F7619D"/>
    <w:rsid w:val="00F81238"/>
    <w:rsid w:val="00F84521"/>
    <w:rsid w:val="00F9400A"/>
    <w:rsid w:val="00FA713C"/>
    <w:rsid w:val="00FD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56"/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7094"/>
    <w:pPr>
      <w:ind w:left="720"/>
      <w:contextualSpacing/>
    </w:pPr>
  </w:style>
  <w:style w:type="table" w:styleId="a3">
    <w:name w:val="Table Grid"/>
    <w:basedOn w:val="a1"/>
    <w:rsid w:val="00007A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06AFD"/>
    <w:rPr>
      <w:sz w:val="22"/>
      <w:szCs w:val="22"/>
      <w:lang w:eastAsia="en-US"/>
    </w:rPr>
  </w:style>
  <w:style w:type="paragraph" w:styleId="a5">
    <w:name w:val="Balloon Text"/>
    <w:basedOn w:val="a"/>
    <w:link w:val="a6"/>
    <w:rsid w:val="00AB0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B06FA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учащихся 11 -х классов</vt:lpstr>
    </vt:vector>
  </TitlesOfParts>
  <Company/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учащихся 11 -х классов</dc:title>
  <dc:subject/>
  <dc:creator>Андрей Горячих</dc:creator>
  <cp:keywords/>
  <dc:description/>
  <cp:lastModifiedBy>Rasskazova</cp:lastModifiedBy>
  <cp:revision>12</cp:revision>
  <cp:lastPrinted>2016-10-17T11:41:00Z</cp:lastPrinted>
  <dcterms:created xsi:type="dcterms:W3CDTF">2015-10-14T06:55:00Z</dcterms:created>
  <dcterms:modified xsi:type="dcterms:W3CDTF">2016-10-17T11:41:00Z</dcterms:modified>
</cp:coreProperties>
</file>